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1A" w:rsidRDefault="0075011A"/>
    <w:p w:rsidR="009B2A9E" w:rsidRDefault="009B2A9E"/>
    <w:p w:rsidR="008A6219" w:rsidRDefault="0075011A" w:rsidP="0075011A">
      <w:pPr>
        <w:spacing w:line="520" w:lineRule="exact"/>
        <w:ind w:firstLineChars="150" w:firstLine="6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福建物构所关于202</w:t>
      </w:r>
      <w:r w:rsidR="009A28C0">
        <w:rPr>
          <w:rFonts w:ascii="方正小标宋简体" w:eastAsia="方正小标宋简体" w:hAnsi="方正小标宋简体" w:cs="方正小标宋简体" w:hint="eastAsia"/>
          <w:sz w:val="44"/>
          <w:szCs w:val="44"/>
        </w:rPr>
        <w:t>5</w:t>
      </w:r>
      <w:r>
        <w:rPr>
          <w:rFonts w:ascii="方正小标宋简体" w:eastAsia="方正小标宋简体" w:hAnsi="方正小标宋简体" w:cs="方正小标宋简体" w:hint="eastAsia"/>
          <w:sz w:val="44"/>
          <w:szCs w:val="44"/>
        </w:rPr>
        <w:t>年夏季学位申请</w:t>
      </w:r>
    </w:p>
    <w:p w:rsidR="0075011A" w:rsidRDefault="0075011A" w:rsidP="0075011A">
      <w:pPr>
        <w:spacing w:line="520" w:lineRule="exact"/>
        <w:ind w:firstLineChars="150" w:firstLine="66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相关事宜的通知</w:t>
      </w:r>
      <w:r w:rsidR="00DD5819">
        <w:rPr>
          <w:rFonts w:ascii="方正小标宋简体" w:eastAsia="方正小标宋简体" w:hAnsi="方正小标宋简体" w:cs="方正小标宋简体" w:hint="eastAsia"/>
          <w:sz w:val="44"/>
          <w:szCs w:val="44"/>
        </w:rPr>
        <w:t>（海西联培）</w:t>
      </w:r>
    </w:p>
    <w:p w:rsidR="009B2A9E" w:rsidRPr="009B2A9E" w:rsidRDefault="009B2A9E" w:rsidP="0075011A">
      <w:pPr>
        <w:spacing w:line="520" w:lineRule="exact"/>
        <w:rPr>
          <w:rFonts w:ascii="宋体"/>
        </w:rPr>
      </w:pPr>
    </w:p>
    <w:p w:rsidR="0075011A" w:rsidRDefault="0075011A" w:rsidP="0075011A">
      <w:pPr>
        <w:spacing w:line="520" w:lineRule="exact"/>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根据国科大相关文件要求，我所202</w:t>
      </w:r>
      <w:r w:rsidR="009A28C0">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年夏季学位申报工作正式启动，现</w:t>
      </w:r>
      <w:r w:rsidR="00E23AEA">
        <w:rPr>
          <w:rFonts w:ascii="仿宋_GB2312" w:eastAsia="仿宋_GB2312" w:hAnsi="仿宋_GB2312" w:cs="仿宋_GB2312" w:hint="eastAsia"/>
          <w:sz w:val="32"/>
          <w:szCs w:val="32"/>
        </w:rPr>
        <w:t>将</w:t>
      </w:r>
      <w:r>
        <w:rPr>
          <w:rFonts w:ascii="仿宋_GB2312" w:eastAsia="仿宋_GB2312" w:hAnsi="仿宋_GB2312" w:cs="仿宋_GB2312" w:hint="eastAsia"/>
          <w:sz w:val="32"/>
          <w:szCs w:val="32"/>
        </w:rPr>
        <w:t>相关事宜通知如下：</w:t>
      </w:r>
    </w:p>
    <w:p w:rsidR="0075011A" w:rsidRDefault="0075011A" w:rsidP="007934AF">
      <w:pPr>
        <w:spacing w:line="5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一、申请范围</w:t>
      </w:r>
    </w:p>
    <w:p w:rsidR="006942E0" w:rsidRDefault="0075011A" w:rsidP="006942E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本次申请对象为</w:t>
      </w:r>
      <w:r w:rsidR="00015A95">
        <w:rPr>
          <w:rFonts w:ascii="仿宋_GB2312" w:eastAsia="仿宋_GB2312" w:hAnsi="仿宋_GB2312" w:cs="仿宋_GB2312" w:hint="eastAsia"/>
          <w:sz w:val="32"/>
          <w:szCs w:val="32"/>
        </w:rPr>
        <w:t>全体（</w:t>
      </w:r>
      <w:r w:rsidR="00015A95" w:rsidRPr="003C44BE">
        <w:rPr>
          <w:rFonts w:ascii="仿宋_GB2312" w:eastAsia="仿宋_GB2312" w:hAnsi="仿宋_GB2312" w:cs="仿宋_GB2312" w:hint="eastAsia"/>
          <w:b/>
          <w:sz w:val="32"/>
          <w:szCs w:val="32"/>
        </w:rPr>
        <w:t>国科大学籍及海西联培</w:t>
      </w:r>
      <w:r w:rsidR="00015A95">
        <w:rPr>
          <w:rFonts w:ascii="仿宋_GB2312" w:eastAsia="仿宋_GB2312" w:hAnsi="仿宋_GB2312" w:cs="仿宋_GB2312" w:hint="eastAsia"/>
          <w:sz w:val="32"/>
          <w:szCs w:val="32"/>
        </w:rPr>
        <w:t>在读）</w:t>
      </w:r>
      <w:r>
        <w:rPr>
          <w:rFonts w:ascii="仿宋_GB2312" w:eastAsia="仿宋_GB2312" w:hAnsi="仿宋_GB2312" w:cs="仿宋_GB2312" w:hint="eastAsia"/>
          <w:sz w:val="32"/>
          <w:szCs w:val="32"/>
        </w:rPr>
        <w:t>达到毕业要求的满学制以及延期毕业的同学</w:t>
      </w:r>
      <w:r w:rsidR="00F35561">
        <w:rPr>
          <w:rFonts w:ascii="仿宋_GB2312" w:eastAsia="仿宋_GB2312" w:hAnsi="仿宋_GB2312" w:cs="仿宋_GB2312" w:hint="eastAsia"/>
          <w:sz w:val="32"/>
          <w:szCs w:val="32"/>
        </w:rPr>
        <w:t>（含未达到科研成果要求但已收到学习年限通知书的同学）</w:t>
      </w:r>
      <w:r>
        <w:rPr>
          <w:rFonts w:ascii="仿宋_GB2312" w:eastAsia="仿宋_GB2312" w:hAnsi="仿宋_GB2312" w:cs="仿宋_GB2312" w:hint="eastAsia"/>
          <w:sz w:val="32"/>
          <w:szCs w:val="32"/>
        </w:rPr>
        <w:t>。</w:t>
      </w:r>
    </w:p>
    <w:p w:rsidR="0075011A" w:rsidRDefault="0075011A" w:rsidP="007934AF">
      <w:pPr>
        <w:spacing w:line="5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二、申请时间及流程</w:t>
      </w:r>
    </w:p>
    <w:p w:rsidR="000A3E1D" w:rsidRDefault="00792245" w:rsidP="000A3E1D">
      <w:pPr>
        <w:spacing w:line="520" w:lineRule="exact"/>
        <w:ind w:firstLineChars="200" w:firstLine="64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t>海西联培</w:t>
      </w:r>
      <w:r>
        <w:rPr>
          <w:rFonts w:ascii="仿宋_GB2312" w:eastAsia="仿宋_GB2312" w:hAnsi="仿宋_GB2312" w:cs="仿宋_GB2312" w:hint="eastAsia"/>
          <w:sz w:val="32"/>
          <w:szCs w:val="32"/>
        </w:rPr>
        <w:t>研究生学位申请</w:t>
      </w:r>
      <w:r w:rsidRPr="00150351">
        <w:rPr>
          <w:rFonts w:ascii="仿宋_GB2312" w:eastAsia="仿宋_GB2312" w:hAnsi="仿宋_GB2312" w:cs="仿宋_GB2312" w:hint="eastAsia"/>
          <w:sz w:val="32"/>
          <w:szCs w:val="32"/>
        </w:rPr>
        <w:t>按照所校双方协议</w:t>
      </w:r>
      <w:proofErr w:type="gramStart"/>
      <w:r w:rsidRPr="00150351">
        <w:rPr>
          <w:rFonts w:ascii="仿宋_GB2312" w:eastAsia="仿宋_GB2312" w:hAnsi="仿宋_GB2312" w:cs="仿宋_GB2312" w:hint="eastAsia"/>
          <w:sz w:val="32"/>
          <w:szCs w:val="32"/>
        </w:rPr>
        <w:t>及联培高校</w:t>
      </w:r>
      <w:proofErr w:type="gramEnd"/>
      <w:r w:rsidRPr="00150351">
        <w:rPr>
          <w:rFonts w:ascii="仿宋_GB2312" w:eastAsia="仿宋_GB2312" w:hAnsi="仿宋_GB2312" w:cs="仿宋_GB2312" w:hint="eastAsia"/>
          <w:sz w:val="32"/>
          <w:szCs w:val="32"/>
        </w:rPr>
        <w:t>相关要求执行，</w:t>
      </w:r>
      <w:r w:rsidR="00B735EB">
        <w:rPr>
          <w:rFonts w:ascii="仿宋_GB2312" w:eastAsia="仿宋_GB2312" w:hAnsi="仿宋_GB2312" w:cs="仿宋_GB2312" w:hint="eastAsia"/>
          <w:sz w:val="32"/>
          <w:szCs w:val="32"/>
        </w:rPr>
        <w:t>各流程时间节点早于本所规定的，</w:t>
      </w:r>
      <w:proofErr w:type="gramStart"/>
      <w:r w:rsidR="00B735EB">
        <w:rPr>
          <w:rFonts w:ascii="仿宋_GB2312" w:eastAsia="仿宋_GB2312" w:hAnsi="仿宋_GB2312" w:cs="仿宋_GB2312" w:hint="eastAsia"/>
          <w:sz w:val="32"/>
          <w:szCs w:val="32"/>
        </w:rPr>
        <w:t>以联培高校</w:t>
      </w:r>
      <w:proofErr w:type="gramEnd"/>
      <w:r w:rsidR="00B735EB">
        <w:rPr>
          <w:rFonts w:ascii="仿宋_GB2312" w:eastAsia="仿宋_GB2312" w:hAnsi="仿宋_GB2312" w:cs="仿宋_GB2312" w:hint="eastAsia"/>
          <w:sz w:val="32"/>
          <w:szCs w:val="32"/>
        </w:rPr>
        <w:t>时间节点为准；各流程时间节点晚于本所规定的，以本</w:t>
      </w:r>
      <w:r w:rsidR="00592490">
        <w:rPr>
          <w:rFonts w:ascii="仿宋_GB2312" w:eastAsia="仿宋_GB2312" w:hAnsi="仿宋_GB2312" w:cs="仿宋_GB2312" w:hint="eastAsia"/>
          <w:sz w:val="32"/>
          <w:szCs w:val="32"/>
        </w:rPr>
        <w:t>所</w:t>
      </w:r>
      <w:r w:rsidR="00B735EB">
        <w:rPr>
          <w:rFonts w:ascii="仿宋_GB2312" w:eastAsia="仿宋_GB2312" w:hAnsi="仿宋_GB2312" w:cs="仿宋_GB2312" w:hint="eastAsia"/>
          <w:sz w:val="32"/>
          <w:szCs w:val="32"/>
        </w:rPr>
        <w:t>规定时间节点为准</w:t>
      </w:r>
      <w:r w:rsidR="0073742C">
        <w:rPr>
          <w:rFonts w:ascii="仿宋_GB2312" w:eastAsia="仿宋_GB2312" w:hAnsi="仿宋_GB2312" w:cs="仿宋_GB2312" w:hint="eastAsia"/>
          <w:sz w:val="32"/>
          <w:szCs w:val="32"/>
        </w:rPr>
        <w:t>。</w:t>
      </w:r>
    </w:p>
    <w:p w:rsidR="00592490" w:rsidRPr="00592490" w:rsidRDefault="00592490" w:rsidP="0059249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本所</w:t>
      </w:r>
      <w:r>
        <w:rPr>
          <w:rFonts w:ascii="仿宋_GB2312" w:eastAsia="仿宋_GB2312" w:hAnsi="仿宋_GB2312" w:cs="仿宋_GB2312" w:hint="eastAsia"/>
          <w:sz w:val="32"/>
          <w:szCs w:val="32"/>
        </w:rPr>
        <w:t>具体时间节点</w:t>
      </w:r>
      <w:r w:rsidR="00693898">
        <w:rPr>
          <w:rFonts w:ascii="仿宋_GB2312" w:eastAsia="仿宋_GB2312" w:hAnsi="仿宋_GB2312" w:cs="仿宋_GB2312" w:hint="eastAsia"/>
          <w:sz w:val="32"/>
          <w:szCs w:val="32"/>
        </w:rPr>
        <w:t>如下</w:t>
      </w:r>
      <w:r>
        <w:rPr>
          <w:rFonts w:ascii="仿宋_GB2312" w:eastAsia="仿宋_GB2312" w:hAnsi="仿宋_GB2312" w:cs="仿宋_GB2312" w:hint="eastAsia"/>
          <w:sz w:val="32"/>
          <w:szCs w:val="32"/>
        </w:rPr>
        <w:t xml:space="preserve">： </w:t>
      </w:r>
    </w:p>
    <w:tbl>
      <w:tblPr>
        <w:tblW w:w="9789" w:type="dxa"/>
        <w:jc w:val="center"/>
        <w:tblLayout w:type="fixed"/>
        <w:tblLook w:val="0000"/>
      </w:tblPr>
      <w:tblGrid>
        <w:gridCol w:w="2770"/>
        <w:gridCol w:w="1701"/>
        <w:gridCol w:w="5318"/>
      </w:tblGrid>
      <w:tr w:rsidR="00592490" w:rsidTr="00764ED5">
        <w:trPr>
          <w:trHeight w:val="470"/>
          <w:tblHeader/>
          <w:jc w:val="center"/>
        </w:trPr>
        <w:tc>
          <w:tcPr>
            <w:tcW w:w="2770" w:type="dxa"/>
            <w:tcBorders>
              <w:top w:val="single" w:sz="4" w:space="0" w:color="auto"/>
              <w:left w:val="single" w:sz="4" w:space="0" w:color="auto"/>
              <w:bottom w:val="single" w:sz="4" w:space="0" w:color="auto"/>
              <w:right w:val="single" w:sz="4" w:space="0" w:color="auto"/>
            </w:tcBorders>
            <w:vAlign w:val="center"/>
          </w:tcPr>
          <w:p w:rsidR="00592490" w:rsidRDefault="00592490" w:rsidP="00764ED5">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时间（工作日）</w:t>
            </w:r>
          </w:p>
        </w:tc>
        <w:tc>
          <w:tcPr>
            <w:tcW w:w="1701" w:type="dxa"/>
            <w:tcBorders>
              <w:top w:val="single" w:sz="4" w:space="0" w:color="auto"/>
              <w:left w:val="nil"/>
              <w:bottom w:val="single" w:sz="4" w:space="0" w:color="auto"/>
              <w:right w:val="single" w:sz="4" w:space="0" w:color="auto"/>
            </w:tcBorders>
            <w:vAlign w:val="center"/>
          </w:tcPr>
          <w:p w:rsidR="00592490" w:rsidRDefault="00592490" w:rsidP="00764ED5">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流程</w:t>
            </w:r>
          </w:p>
        </w:tc>
        <w:tc>
          <w:tcPr>
            <w:tcW w:w="5318" w:type="dxa"/>
            <w:tcBorders>
              <w:top w:val="single" w:sz="4" w:space="0" w:color="auto"/>
              <w:left w:val="nil"/>
              <w:bottom w:val="single" w:sz="4" w:space="0" w:color="auto"/>
              <w:right w:val="single" w:sz="4" w:space="0" w:color="auto"/>
            </w:tcBorders>
            <w:vAlign w:val="center"/>
          </w:tcPr>
          <w:p w:rsidR="00592490" w:rsidRDefault="00592490" w:rsidP="00764ED5">
            <w:pPr>
              <w:widowControl/>
              <w:tabs>
                <w:tab w:val="left" w:pos="851"/>
              </w:tabs>
              <w:spacing w:line="3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具体要求</w:t>
            </w:r>
          </w:p>
        </w:tc>
      </w:tr>
      <w:tr w:rsidR="00592490" w:rsidTr="00764ED5">
        <w:trPr>
          <w:trHeight w:val="1014"/>
          <w:jc w:val="center"/>
        </w:trPr>
        <w:tc>
          <w:tcPr>
            <w:tcW w:w="2770" w:type="dxa"/>
            <w:tcBorders>
              <w:top w:val="single" w:sz="4" w:space="0" w:color="auto"/>
              <w:left w:val="single" w:sz="4" w:space="0" w:color="auto"/>
              <w:bottom w:val="single" w:sz="4" w:space="0" w:color="auto"/>
              <w:right w:val="single" w:sz="4" w:space="0" w:color="auto"/>
            </w:tcBorders>
            <w:vAlign w:val="center"/>
          </w:tcPr>
          <w:p w:rsidR="00592490" w:rsidRDefault="00592490" w:rsidP="00764ED5">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即日起-</w:t>
            </w:r>
            <w:r w:rsidRPr="009B2A9E">
              <w:rPr>
                <w:rFonts w:ascii="仿宋_GB2312" w:eastAsia="仿宋_GB2312" w:hAnsi="仿宋_GB2312" w:cs="仿宋_GB2312" w:hint="eastAsia"/>
                <w:sz w:val="24"/>
              </w:rPr>
              <w:t>3月</w:t>
            </w:r>
            <w:r>
              <w:rPr>
                <w:rFonts w:ascii="仿宋_GB2312" w:eastAsia="仿宋_GB2312" w:hAnsi="仿宋_GB2312" w:cs="仿宋_GB2312" w:hint="eastAsia"/>
                <w:sz w:val="24"/>
              </w:rPr>
              <w:t>5</w:t>
            </w:r>
            <w:r w:rsidRPr="009B2A9E">
              <w:rPr>
                <w:rFonts w:ascii="仿宋_GB2312" w:eastAsia="仿宋_GB2312" w:hAnsi="仿宋_GB2312" w:cs="仿宋_GB2312" w:hint="eastAsia"/>
                <w:sz w:val="24"/>
              </w:rPr>
              <w:t>日</w:t>
            </w:r>
          </w:p>
          <w:p w:rsidR="00592490" w:rsidRPr="009B2A9E" w:rsidRDefault="00592490" w:rsidP="00764ED5">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（第一批次）</w:t>
            </w:r>
          </w:p>
        </w:tc>
        <w:tc>
          <w:tcPr>
            <w:tcW w:w="1701" w:type="dxa"/>
            <w:vMerge w:val="restart"/>
            <w:tcBorders>
              <w:top w:val="nil"/>
              <w:left w:val="nil"/>
              <w:right w:val="single" w:sz="4" w:space="0" w:color="auto"/>
            </w:tcBorders>
            <w:vAlign w:val="center"/>
          </w:tcPr>
          <w:p w:rsidR="00592490" w:rsidRPr="00F91F8C" w:rsidRDefault="00592490" w:rsidP="00764ED5">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答辩资格</w:t>
            </w:r>
          </w:p>
          <w:p w:rsidR="00592490" w:rsidRDefault="00592490" w:rsidP="00764ED5">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审核</w:t>
            </w:r>
          </w:p>
          <w:p w:rsidR="00592490" w:rsidRDefault="00592490" w:rsidP="00764ED5">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r w:rsidRPr="00BC77C9">
              <w:rPr>
                <w:rFonts w:ascii="仿宋_GB2312" w:eastAsia="仿宋_GB2312" w:hAnsi="仿宋_GB2312" w:cs="仿宋_GB2312" w:hint="eastAsia"/>
                <w:szCs w:val="21"/>
              </w:rPr>
              <w:t>以预答辩的方式申请答辩资格审核</w:t>
            </w:r>
            <w:r>
              <w:rPr>
                <w:rFonts w:ascii="仿宋_GB2312" w:eastAsia="仿宋_GB2312" w:hAnsi="仿宋_GB2312" w:cs="仿宋_GB2312" w:hint="eastAsia"/>
                <w:szCs w:val="21"/>
              </w:rPr>
              <w:t>的，必须在</w:t>
            </w:r>
            <w:r w:rsidRPr="00644023">
              <w:rPr>
                <w:rFonts w:ascii="仿宋_GB2312" w:eastAsia="仿宋_GB2312" w:hAnsi="仿宋_GB2312" w:cs="仿宋_GB2312" w:hint="eastAsia"/>
                <w:b/>
                <w:color w:val="FF0000"/>
                <w:sz w:val="28"/>
                <w:szCs w:val="28"/>
              </w:rPr>
              <w:t>4月25日</w:t>
            </w:r>
            <w:r>
              <w:rPr>
                <w:rFonts w:ascii="仿宋_GB2312" w:eastAsia="仿宋_GB2312" w:hAnsi="仿宋_GB2312" w:cs="仿宋_GB2312" w:hint="eastAsia"/>
                <w:szCs w:val="21"/>
              </w:rPr>
              <w:t>前完成预答辩</w:t>
            </w:r>
            <w:r>
              <w:rPr>
                <w:rFonts w:ascii="仿宋_GB2312" w:eastAsia="仿宋_GB2312" w:hAnsi="仿宋_GB2312" w:cs="仿宋_GB2312" w:hint="eastAsia"/>
                <w:sz w:val="24"/>
              </w:rPr>
              <w:t>）</w:t>
            </w:r>
          </w:p>
          <w:p w:rsidR="00592490" w:rsidRPr="00F21026" w:rsidRDefault="00592490" w:rsidP="00764ED5">
            <w:pPr>
              <w:widowControl/>
              <w:tabs>
                <w:tab w:val="left" w:pos="851"/>
              </w:tabs>
              <w:spacing w:line="360" w:lineRule="exact"/>
              <w:jc w:val="center"/>
              <w:rPr>
                <w:rFonts w:ascii="仿宋_GB2312" w:eastAsia="仿宋_GB2312" w:hAnsi="仿宋_GB2312" w:cs="仿宋_GB2312"/>
                <w:sz w:val="24"/>
              </w:rPr>
            </w:pPr>
          </w:p>
        </w:tc>
        <w:tc>
          <w:tcPr>
            <w:tcW w:w="5318" w:type="dxa"/>
            <w:vMerge w:val="restart"/>
            <w:tcBorders>
              <w:top w:val="nil"/>
              <w:left w:val="nil"/>
              <w:right w:val="single" w:sz="4" w:space="0" w:color="auto"/>
            </w:tcBorders>
            <w:vAlign w:val="center"/>
          </w:tcPr>
          <w:p w:rsidR="00592490" w:rsidRPr="00BC77C9" w:rsidRDefault="00592490" w:rsidP="00764ED5">
            <w:pPr>
              <w:widowControl/>
              <w:tabs>
                <w:tab w:val="left" w:pos="851"/>
              </w:tabs>
              <w:spacing w:line="360" w:lineRule="exact"/>
              <w:rPr>
                <w:rFonts w:ascii="仿宋_GB2312" w:eastAsia="仿宋_GB2312" w:hAnsi="仿宋_GB2312" w:cs="仿宋_GB2312"/>
                <w:szCs w:val="21"/>
              </w:rPr>
            </w:pPr>
            <w:r w:rsidRPr="00BD3F7E">
              <w:rPr>
                <w:rFonts w:ascii="仿宋_GB2312" w:eastAsia="仿宋_GB2312" w:hAnsi="仿宋_GB2312" w:cs="仿宋_GB2312" w:hint="eastAsia"/>
                <w:b/>
                <w:szCs w:val="21"/>
              </w:rPr>
              <w:t>满足科研成果要求</w:t>
            </w:r>
            <w:r w:rsidRPr="00BC77C9">
              <w:rPr>
                <w:rFonts w:ascii="仿宋_GB2312" w:eastAsia="仿宋_GB2312" w:hAnsi="仿宋_GB2312" w:cs="仿宋_GB2312" w:hint="eastAsia"/>
                <w:szCs w:val="21"/>
              </w:rPr>
              <w:t>：</w:t>
            </w:r>
          </w:p>
          <w:p w:rsidR="00592490" w:rsidRPr="00BC77C9" w:rsidRDefault="00592490" w:rsidP="00764ED5">
            <w:pPr>
              <w:widowControl/>
              <w:tabs>
                <w:tab w:val="left" w:pos="851"/>
              </w:tabs>
              <w:spacing w:line="360" w:lineRule="exact"/>
              <w:rPr>
                <w:rFonts w:ascii="仿宋_GB2312" w:eastAsia="仿宋_GB2312" w:hAnsi="仿宋_GB2312" w:cs="仿宋_GB2312"/>
                <w:szCs w:val="21"/>
              </w:rPr>
            </w:pPr>
            <w:r>
              <w:rPr>
                <w:rFonts w:ascii="仿宋_GB2312" w:eastAsia="仿宋_GB2312" w:hAnsi="仿宋_GB2312" w:cs="仿宋_GB2312" w:hint="eastAsia"/>
                <w:szCs w:val="21"/>
              </w:rPr>
              <w:t>提交</w:t>
            </w:r>
            <w:r w:rsidRPr="00BC77C9">
              <w:rPr>
                <w:rFonts w:ascii="仿宋_GB2312" w:eastAsia="仿宋_GB2312" w:hAnsi="仿宋_GB2312" w:cs="仿宋_GB2312" w:hint="eastAsia"/>
                <w:szCs w:val="21"/>
              </w:rPr>
              <w:t>纸质版</w:t>
            </w:r>
            <w:r w:rsidRPr="00BD3F7E">
              <w:rPr>
                <w:rFonts w:ascii="仿宋_GB2312" w:eastAsia="仿宋_GB2312" w:hAnsi="仿宋_GB2312" w:cs="仿宋_GB2312" w:hint="eastAsia"/>
                <w:szCs w:val="21"/>
                <w:u w:val="single"/>
              </w:rPr>
              <w:t>《答辩资格审查表》</w:t>
            </w:r>
            <w:r>
              <w:rPr>
                <w:rFonts w:ascii="仿宋_GB2312" w:eastAsia="仿宋_GB2312" w:hAnsi="仿宋_GB2312" w:cs="仿宋_GB2312" w:hint="eastAsia"/>
                <w:szCs w:val="21"/>
              </w:rPr>
              <w:t>及</w:t>
            </w:r>
            <w:r w:rsidRPr="00BD3F7E">
              <w:rPr>
                <w:rFonts w:ascii="仿宋_GB2312" w:eastAsia="仿宋_GB2312" w:hAnsi="仿宋_GB2312" w:cs="仿宋_GB2312" w:hint="eastAsia"/>
                <w:szCs w:val="21"/>
                <w:u w:val="single"/>
              </w:rPr>
              <w:t>《论文送审申请书》</w:t>
            </w:r>
            <w:r w:rsidRPr="00BC77C9">
              <w:rPr>
                <w:rFonts w:ascii="仿宋_GB2312" w:eastAsia="仿宋_GB2312" w:hAnsi="仿宋_GB2312" w:cs="仿宋_GB2312" w:hint="eastAsia"/>
                <w:szCs w:val="21"/>
              </w:rPr>
              <w:t>，必须有</w:t>
            </w:r>
            <w:r>
              <w:rPr>
                <w:rFonts w:ascii="仿宋_GB2312" w:eastAsia="仿宋_GB2312" w:hAnsi="仿宋_GB2312" w:cs="仿宋_GB2312" w:hint="eastAsia"/>
                <w:szCs w:val="21"/>
              </w:rPr>
              <w:t>本人及</w:t>
            </w:r>
            <w:r w:rsidRPr="00BC77C9">
              <w:rPr>
                <w:rFonts w:ascii="仿宋_GB2312" w:eastAsia="仿宋_GB2312" w:hAnsi="仿宋_GB2312" w:cs="仿宋_GB2312" w:hint="eastAsia"/>
                <w:szCs w:val="21"/>
              </w:rPr>
              <w:t>导师签字；</w:t>
            </w:r>
            <w:r>
              <w:rPr>
                <w:rFonts w:ascii="仿宋_GB2312" w:eastAsia="仿宋_GB2312" w:hAnsi="仿宋_GB2312" w:cs="仿宋_GB2312" w:hint="eastAsia"/>
                <w:szCs w:val="21"/>
              </w:rPr>
              <w:t>厦门、泉州地区同学纸质材料交所在地学生管理部门（郑馨老师、钟超老师），同时签字扫描</w:t>
            </w:r>
            <w:hyperlink r:id="rId7" w:history="1">
              <w:r w:rsidRPr="0056298E">
                <w:rPr>
                  <w:rFonts w:ascii="仿宋_GB2312" w:eastAsia="仿宋_GB2312" w:hAnsi="仿宋_GB2312" w:cs="仿宋_GB2312" w:hint="eastAsia"/>
                  <w:szCs w:val="21"/>
                </w:rPr>
                <w:t>电子版</w:t>
              </w:r>
              <w:r>
                <w:rPr>
                  <w:rStyle w:val="a4"/>
                  <w:rFonts w:ascii="仿宋_GB2312" w:eastAsia="仿宋_GB2312" w:hAnsi="仿宋_GB2312" w:cs="仿宋_GB2312" w:hint="eastAsia"/>
                  <w:szCs w:val="21"/>
                </w:rPr>
                <w:t>统一由2位老师分批次提交教育处</w:t>
              </w:r>
            </w:hyperlink>
            <w:r>
              <w:rPr>
                <w:rStyle w:val="a4"/>
                <w:rFonts w:ascii="仿宋_GB2312" w:eastAsia="仿宋_GB2312" w:hAnsi="仿宋_GB2312" w:cs="仿宋_GB2312" w:hint="eastAsia"/>
                <w:szCs w:val="21"/>
              </w:rPr>
              <w:t xml:space="preserve"> </w:t>
            </w:r>
            <w:r w:rsidR="00DE2951">
              <w:rPr>
                <w:rFonts w:ascii="仿宋_GB2312" w:eastAsia="仿宋_GB2312" w:hAnsi="仿宋_GB2312" w:cs="仿宋_GB2312" w:hint="eastAsia"/>
                <w:szCs w:val="21"/>
              </w:rPr>
              <w:t>。</w:t>
            </w:r>
          </w:p>
        </w:tc>
      </w:tr>
      <w:tr w:rsidR="00592490" w:rsidTr="00764ED5">
        <w:trPr>
          <w:trHeight w:val="1117"/>
          <w:jc w:val="center"/>
        </w:trPr>
        <w:tc>
          <w:tcPr>
            <w:tcW w:w="2770" w:type="dxa"/>
            <w:tcBorders>
              <w:top w:val="single" w:sz="4" w:space="0" w:color="auto"/>
              <w:left w:val="single" w:sz="4" w:space="0" w:color="auto"/>
              <w:bottom w:val="single" w:sz="4" w:space="0" w:color="auto"/>
              <w:right w:val="single" w:sz="4" w:space="0" w:color="auto"/>
            </w:tcBorders>
            <w:vAlign w:val="center"/>
          </w:tcPr>
          <w:p w:rsidR="00592490" w:rsidRDefault="00592490" w:rsidP="00764ED5">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3月6日-3月29日</w:t>
            </w:r>
          </w:p>
          <w:p w:rsidR="00592490" w:rsidRPr="009B2A9E" w:rsidRDefault="00592490" w:rsidP="00764ED5">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（第二批次）</w:t>
            </w:r>
          </w:p>
        </w:tc>
        <w:tc>
          <w:tcPr>
            <w:tcW w:w="1701" w:type="dxa"/>
            <w:vMerge/>
            <w:tcBorders>
              <w:left w:val="nil"/>
              <w:right w:val="single" w:sz="4" w:space="0" w:color="auto"/>
            </w:tcBorders>
            <w:vAlign w:val="center"/>
          </w:tcPr>
          <w:p w:rsidR="00592490" w:rsidRDefault="00592490" w:rsidP="00764ED5">
            <w:pPr>
              <w:widowControl/>
              <w:tabs>
                <w:tab w:val="left" w:pos="851"/>
              </w:tabs>
              <w:spacing w:line="360" w:lineRule="exact"/>
              <w:rPr>
                <w:rFonts w:ascii="仿宋_GB2312" w:eastAsia="仿宋_GB2312" w:hAnsi="仿宋_GB2312" w:cs="仿宋_GB2312"/>
                <w:sz w:val="28"/>
                <w:szCs w:val="28"/>
              </w:rPr>
            </w:pPr>
          </w:p>
        </w:tc>
        <w:tc>
          <w:tcPr>
            <w:tcW w:w="5318" w:type="dxa"/>
            <w:vMerge/>
            <w:tcBorders>
              <w:left w:val="nil"/>
              <w:bottom w:val="single" w:sz="4" w:space="0" w:color="auto"/>
              <w:right w:val="single" w:sz="4" w:space="0" w:color="auto"/>
            </w:tcBorders>
            <w:vAlign w:val="center"/>
          </w:tcPr>
          <w:p w:rsidR="00592490" w:rsidRPr="00BC77C9" w:rsidRDefault="00592490" w:rsidP="00764ED5">
            <w:pPr>
              <w:widowControl/>
              <w:tabs>
                <w:tab w:val="left" w:pos="851"/>
              </w:tabs>
              <w:spacing w:line="360" w:lineRule="exact"/>
              <w:rPr>
                <w:rFonts w:ascii="仿宋_GB2312" w:eastAsia="仿宋_GB2312" w:hAnsi="仿宋_GB2312" w:cs="仿宋_GB2312"/>
                <w:szCs w:val="21"/>
              </w:rPr>
            </w:pPr>
          </w:p>
        </w:tc>
      </w:tr>
      <w:tr w:rsidR="00592490" w:rsidTr="00764ED5">
        <w:trPr>
          <w:trHeight w:val="1306"/>
          <w:jc w:val="center"/>
        </w:trPr>
        <w:tc>
          <w:tcPr>
            <w:tcW w:w="2770" w:type="dxa"/>
            <w:tcBorders>
              <w:top w:val="single" w:sz="4" w:space="0" w:color="auto"/>
              <w:left w:val="single" w:sz="4" w:space="0" w:color="auto"/>
              <w:bottom w:val="single" w:sz="4" w:space="0" w:color="auto"/>
              <w:right w:val="single" w:sz="4" w:space="0" w:color="auto"/>
            </w:tcBorders>
            <w:vAlign w:val="center"/>
          </w:tcPr>
          <w:p w:rsidR="00592490" w:rsidRDefault="00592490" w:rsidP="00764ED5">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4月1日-4月30日</w:t>
            </w:r>
          </w:p>
          <w:p w:rsidR="00592490" w:rsidRDefault="00592490" w:rsidP="00764ED5">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（第三批次）</w:t>
            </w:r>
          </w:p>
        </w:tc>
        <w:tc>
          <w:tcPr>
            <w:tcW w:w="1701" w:type="dxa"/>
            <w:vMerge/>
            <w:tcBorders>
              <w:left w:val="nil"/>
              <w:right w:val="single" w:sz="4" w:space="0" w:color="auto"/>
            </w:tcBorders>
            <w:vAlign w:val="center"/>
          </w:tcPr>
          <w:p w:rsidR="00592490" w:rsidRPr="00BC77C9" w:rsidRDefault="00592490" w:rsidP="00764ED5">
            <w:pPr>
              <w:widowControl/>
              <w:tabs>
                <w:tab w:val="left" w:pos="851"/>
              </w:tabs>
              <w:spacing w:line="360" w:lineRule="exact"/>
              <w:rPr>
                <w:rFonts w:ascii="仿宋_GB2312" w:eastAsia="仿宋_GB2312" w:hAnsi="仿宋_GB2312" w:cs="仿宋_GB2312"/>
                <w:szCs w:val="21"/>
              </w:rPr>
            </w:pPr>
          </w:p>
        </w:tc>
        <w:tc>
          <w:tcPr>
            <w:tcW w:w="5318" w:type="dxa"/>
            <w:vMerge w:val="restart"/>
            <w:tcBorders>
              <w:top w:val="nil"/>
              <w:left w:val="nil"/>
              <w:right w:val="single" w:sz="4" w:space="0" w:color="auto"/>
            </w:tcBorders>
            <w:vAlign w:val="center"/>
          </w:tcPr>
          <w:p w:rsidR="000A3E1D" w:rsidRDefault="000A3E1D" w:rsidP="000A3E1D">
            <w:pPr>
              <w:widowControl/>
              <w:tabs>
                <w:tab w:val="left" w:pos="851"/>
              </w:tabs>
              <w:spacing w:line="360" w:lineRule="exact"/>
              <w:jc w:val="left"/>
              <w:rPr>
                <w:rFonts w:ascii="仿宋_GB2312" w:eastAsia="仿宋_GB2312" w:hAnsi="仿宋_GB2312" w:cs="仿宋_GB2312"/>
                <w:szCs w:val="21"/>
              </w:rPr>
            </w:pPr>
            <w:r w:rsidRPr="00BD3F7E">
              <w:rPr>
                <w:rFonts w:ascii="仿宋_GB2312" w:eastAsia="仿宋_GB2312" w:hAnsi="仿宋_GB2312" w:cs="仿宋_GB2312" w:hint="eastAsia"/>
                <w:b/>
                <w:szCs w:val="21"/>
              </w:rPr>
              <w:t>不满足科研成果要求</w:t>
            </w:r>
            <w:r>
              <w:rPr>
                <w:rFonts w:ascii="仿宋_GB2312" w:eastAsia="仿宋_GB2312" w:hAnsi="仿宋_GB2312" w:cs="仿宋_GB2312" w:hint="eastAsia"/>
                <w:szCs w:val="21"/>
              </w:rPr>
              <w:t>：</w:t>
            </w:r>
          </w:p>
          <w:p w:rsidR="000A3E1D" w:rsidRDefault="000A3E1D" w:rsidP="000A3E1D">
            <w:pPr>
              <w:widowControl/>
              <w:tabs>
                <w:tab w:val="left" w:pos="851"/>
              </w:tabs>
              <w:spacing w:line="360" w:lineRule="exact"/>
              <w:jc w:val="left"/>
              <w:rPr>
                <w:rFonts w:ascii="仿宋_GB2312" w:eastAsia="仿宋_GB2312" w:hAnsi="仿宋_GB2312" w:cs="仿宋_GB2312"/>
                <w:szCs w:val="21"/>
              </w:rPr>
            </w:pPr>
            <w:r w:rsidRPr="00BC77C9">
              <w:rPr>
                <w:rFonts w:ascii="仿宋_GB2312" w:eastAsia="仿宋_GB2312" w:hAnsi="仿宋_GB2312" w:cs="仿宋_GB2312" w:hint="eastAsia"/>
                <w:szCs w:val="21"/>
              </w:rPr>
              <w:t>工作量足够，文章在投或在审，导师同意毕业的学生必须以预答辩的方式申请答辩资格审核，获得论文送审资格。参照《福建物构所研究生学位申请预答辩管理办法（试行）》实施。（链接如下：</w:t>
            </w:r>
            <w:hyperlink r:id="rId8" w:history="1">
              <w:r w:rsidRPr="00B479AD">
                <w:rPr>
                  <w:rStyle w:val="a4"/>
                  <w:rFonts w:ascii="仿宋_GB2312" w:eastAsia="仿宋_GB2312" w:hAnsi="仿宋_GB2312" w:cs="仿宋_GB2312"/>
                  <w:szCs w:val="21"/>
                </w:rPr>
                <w:t>http://www.fjirsm.cas.cn/yjsjy/xwgl/gzzd/202203/t20220304_6385702.html</w:t>
              </w:r>
            </w:hyperlink>
            <w:r w:rsidRPr="00BC77C9">
              <w:rPr>
                <w:rFonts w:ascii="仿宋_GB2312" w:eastAsia="仿宋_GB2312" w:hAnsi="仿宋_GB2312" w:cs="仿宋_GB2312" w:hint="eastAsia"/>
                <w:szCs w:val="21"/>
              </w:rPr>
              <w:t>）</w:t>
            </w:r>
          </w:p>
          <w:p w:rsidR="00592490" w:rsidRPr="00CF6D25" w:rsidRDefault="000A3E1D" w:rsidP="000A3E1D">
            <w:pPr>
              <w:widowControl/>
              <w:tabs>
                <w:tab w:val="left" w:pos="851"/>
              </w:tabs>
              <w:spacing w:line="360" w:lineRule="exact"/>
              <w:jc w:val="left"/>
              <w:rPr>
                <w:rFonts w:ascii="仿宋_GB2312" w:eastAsia="仿宋_GB2312" w:hAnsi="仿宋_GB2312" w:cs="仿宋_GB2312"/>
                <w:szCs w:val="21"/>
              </w:rPr>
            </w:pPr>
            <w:r>
              <w:rPr>
                <w:rFonts w:ascii="仿宋_GB2312" w:eastAsia="仿宋_GB2312" w:hAnsi="仿宋_GB2312" w:cs="仿宋_GB2312" w:hint="eastAsia"/>
                <w:szCs w:val="21"/>
              </w:rPr>
              <w:t>提交：</w:t>
            </w:r>
            <w:r w:rsidRPr="00BD3F7E">
              <w:rPr>
                <w:rFonts w:ascii="仿宋_GB2312" w:eastAsia="仿宋_GB2312" w:hAnsi="仿宋_GB2312" w:cs="仿宋_GB2312" w:hint="eastAsia"/>
                <w:szCs w:val="21"/>
                <w:u w:val="single"/>
              </w:rPr>
              <w:t>《预答辩通知》电子版</w:t>
            </w:r>
            <w:r>
              <w:rPr>
                <w:rFonts w:ascii="仿宋_GB2312" w:eastAsia="仿宋_GB2312" w:hAnsi="仿宋_GB2312" w:cs="仿宋_GB2312" w:hint="eastAsia"/>
                <w:szCs w:val="21"/>
              </w:rPr>
              <w:t>（预答辩前3天）、</w:t>
            </w:r>
            <w:r w:rsidRPr="00BD3F7E">
              <w:rPr>
                <w:rFonts w:ascii="仿宋_GB2312" w:eastAsia="仿宋_GB2312" w:hAnsi="仿宋_GB2312" w:cs="仿宋_GB2312" w:hint="eastAsia"/>
                <w:szCs w:val="21"/>
                <w:u w:val="single"/>
              </w:rPr>
              <w:t>《预答辩申请表》</w:t>
            </w:r>
            <w:r>
              <w:rPr>
                <w:rFonts w:ascii="仿宋_GB2312" w:eastAsia="仿宋_GB2312" w:hAnsi="仿宋_GB2312" w:cs="仿宋_GB2312" w:hint="eastAsia"/>
                <w:szCs w:val="21"/>
              </w:rPr>
              <w:t>（预答辩前3天）、</w:t>
            </w:r>
            <w:r w:rsidRPr="00BD3F7E">
              <w:rPr>
                <w:rFonts w:ascii="仿宋_GB2312" w:eastAsia="仿宋_GB2312" w:hAnsi="仿宋_GB2312" w:cs="仿宋_GB2312" w:hint="eastAsia"/>
                <w:szCs w:val="21"/>
                <w:u w:val="single"/>
              </w:rPr>
              <w:t>《预答辩决议书》</w:t>
            </w:r>
            <w:r>
              <w:rPr>
                <w:rFonts w:ascii="仿宋_GB2312" w:eastAsia="仿宋_GB2312" w:hAnsi="仿宋_GB2312" w:cs="仿宋_GB2312" w:hint="eastAsia"/>
                <w:szCs w:val="21"/>
              </w:rPr>
              <w:t>（预答辩后2天内）、</w:t>
            </w:r>
            <w:r w:rsidRPr="00BD3F7E">
              <w:rPr>
                <w:rFonts w:ascii="仿宋_GB2312" w:eastAsia="仿宋_GB2312" w:hAnsi="仿宋_GB2312" w:cs="仿宋_GB2312" w:hint="eastAsia"/>
                <w:szCs w:val="21"/>
                <w:u w:val="single"/>
              </w:rPr>
              <w:t>《预答辩表决票》</w:t>
            </w:r>
            <w:r>
              <w:rPr>
                <w:rFonts w:ascii="仿宋_GB2312" w:eastAsia="仿宋_GB2312" w:hAnsi="仿宋_GB2312" w:cs="仿宋_GB2312" w:hint="eastAsia"/>
                <w:szCs w:val="21"/>
              </w:rPr>
              <w:t>（预答辩后2天内）、</w:t>
            </w:r>
            <w:r w:rsidRPr="00BD3F7E">
              <w:rPr>
                <w:rFonts w:ascii="仿宋_GB2312" w:eastAsia="仿宋_GB2312" w:hAnsi="仿宋_GB2312" w:cs="仿宋_GB2312" w:hint="eastAsia"/>
                <w:szCs w:val="21"/>
                <w:u w:val="single"/>
              </w:rPr>
              <w:t>《论文送审申请书》</w:t>
            </w:r>
            <w:r>
              <w:rPr>
                <w:rFonts w:ascii="仿宋_GB2312" w:eastAsia="仿宋_GB2312" w:hAnsi="仿宋_GB2312" w:cs="仿宋_GB2312" w:hint="eastAsia"/>
                <w:szCs w:val="21"/>
              </w:rPr>
              <w:t>（预答辩后2天内）。</w:t>
            </w:r>
          </w:p>
        </w:tc>
      </w:tr>
      <w:tr w:rsidR="00592490" w:rsidTr="00764ED5">
        <w:trPr>
          <w:trHeight w:val="1923"/>
          <w:jc w:val="center"/>
        </w:trPr>
        <w:tc>
          <w:tcPr>
            <w:tcW w:w="2770" w:type="dxa"/>
            <w:tcBorders>
              <w:top w:val="single" w:sz="4" w:space="0" w:color="auto"/>
              <w:left w:val="single" w:sz="4" w:space="0" w:color="auto"/>
              <w:bottom w:val="single" w:sz="4" w:space="0" w:color="auto"/>
              <w:right w:val="single" w:sz="4" w:space="0" w:color="auto"/>
            </w:tcBorders>
            <w:vAlign w:val="center"/>
          </w:tcPr>
          <w:p w:rsidR="00592490" w:rsidRDefault="00592490" w:rsidP="00764ED5">
            <w:pPr>
              <w:widowControl/>
              <w:tabs>
                <w:tab w:val="left" w:pos="851"/>
              </w:tabs>
              <w:spacing w:line="3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5月1日-5月15日</w:t>
            </w:r>
          </w:p>
          <w:p w:rsidR="00592490" w:rsidRDefault="00592490" w:rsidP="00764ED5">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4"/>
              </w:rPr>
              <w:t>（特殊批次，后续流程未能在截止日</w:t>
            </w:r>
            <w:r>
              <w:rPr>
                <w:rFonts w:ascii="仿宋_GB2312" w:eastAsia="仿宋_GB2312" w:hAnsi="仿宋_GB2312" w:cs="仿宋_GB2312" w:hint="eastAsia"/>
                <w:szCs w:val="21"/>
              </w:rPr>
              <w:t>前</w:t>
            </w:r>
            <w:r w:rsidRPr="00BC77C9">
              <w:rPr>
                <w:rFonts w:ascii="仿宋_GB2312" w:eastAsia="仿宋_GB2312" w:hAnsi="仿宋_GB2312" w:cs="仿宋_GB2312" w:hint="eastAsia"/>
                <w:szCs w:val="21"/>
              </w:rPr>
              <w:t>完成的，按规定延期到下一轮</w:t>
            </w:r>
            <w:r>
              <w:rPr>
                <w:rFonts w:ascii="仿宋_GB2312" w:eastAsia="仿宋_GB2312" w:hAnsi="仿宋_GB2312" w:cs="仿宋_GB2312" w:hint="eastAsia"/>
                <w:szCs w:val="21"/>
              </w:rPr>
              <w:t>申请</w:t>
            </w:r>
            <w:r w:rsidRPr="00BC77C9">
              <w:rPr>
                <w:rFonts w:ascii="仿宋_GB2312" w:eastAsia="仿宋_GB2312" w:hAnsi="仿宋_GB2312" w:cs="仿宋_GB2312" w:hint="eastAsia"/>
                <w:szCs w:val="21"/>
              </w:rPr>
              <w:t>。</w:t>
            </w:r>
            <w:r>
              <w:rPr>
                <w:rFonts w:ascii="仿宋_GB2312" w:eastAsia="仿宋_GB2312" w:hAnsi="仿宋_GB2312" w:cs="仿宋_GB2312" w:hint="eastAsia"/>
                <w:sz w:val="24"/>
              </w:rPr>
              <w:t>）</w:t>
            </w:r>
          </w:p>
        </w:tc>
        <w:tc>
          <w:tcPr>
            <w:tcW w:w="1701" w:type="dxa"/>
            <w:vMerge/>
            <w:tcBorders>
              <w:left w:val="nil"/>
              <w:bottom w:val="single" w:sz="4" w:space="0" w:color="auto"/>
              <w:right w:val="single" w:sz="4" w:space="0" w:color="auto"/>
            </w:tcBorders>
            <w:vAlign w:val="center"/>
          </w:tcPr>
          <w:p w:rsidR="00592490" w:rsidRPr="00BC77C9" w:rsidRDefault="00592490" w:rsidP="00764ED5">
            <w:pPr>
              <w:widowControl/>
              <w:tabs>
                <w:tab w:val="left" w:pos="851"/>
              </w:tabs>
              <w:spacing w:line="360" w:lineRule="exact"/>
              <w:rPr>
                <w:rFonts w:ascii="仿宋_GB2312" w:eastAsia="仿宋_GB2312" w:hAnsi="仿宋_GB2312" w:cs="仿宋_GB2312"/>
                <w:szCs w:val="21"/>
              </w:rPr>
            </w:pPr>
          </w:p>
        </w:tc>
        <w:tc>
          <w:tcPr>
            <w:tcW w:w="5318" w:type="dxa"/>
            <w:vMerge/>
            <w:tcBorders>
              <w:left w:val="nil"/>
              <w:bottom w:val="single" w:sz="4" w:space="0" w:color="auto"/>
              <w:right w:val="single" w:sz="4" w:space="0" w:color="auto"/>
            </w:tcBorders>
            <w:vAlign w:val="center"/>
          </w:tcPr>
          <w:p w:rsidR="00592490" w:rsidRPr="00BC77C9" w:rsidRDefault="00592490" w:rsidP="00764ED5">
            <w:pPr>
              <w:widowControl/>
              <w:tabs>
                <w:tab w:val="left" w:pos="851"/>
              </w:tabs>
              <w:spacing w:line="360" w:lineRule="exact"/>
              <w:jc w:val="left"/>
              <w:rPr>
                <w:rFonts w:ascii="仿宋_GB2312" w:eastAsia="仿宋_GB2312" w:hAnsi="仿宋_GB2312" w:cs="仿宋_GB2312"/>
                <w:szCs w:val="21"/>
              </w:rPr>
            </w:pPr>
          </w:p>
        </w:tc>
      </w:tr>
      <w:tr w:rsidR="00592490" w:rsidTr="005A375B">
        <w:trPr>
          <w:trHeight w:val="2065"/>
          <w:jc w:val="center"/>
        </w:trPr>
        <w:tc>
          <w:tcPr>
            <w:tcW w:w="2770" w:type="dxa"/>
            <w:tcBorders>
              <w:top w:val="nil"/>
              <w:left w:val="single" w:sz="4" w:space="0" w:color="auto"/>
              <w:bottom w:val="single" w:sz="4" w:space="0" w:color="auto"/>
              <w:right w:val="single" w:sz="4" w:space="0" w:color="auto"/>
            </w:tcBorders>
            <w:vAlign w:val="center"/>
          </w:tcPr>
          <w:p w:rsidR="00592490" w:rsidRPr="00F91F8C" w:rsidRDefault="00592490" w:rsidP="00764ED5">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答辩资格审核通过</w:t>
            </w:r>
            <w:r w:rsidRPr="00F91F8C">
              <w:rPr>
                <w:rFonts w:ascii="仿宋_GB2312" w:eastAsia="仿宋_GB2312" w:hAnsi="仿宋_GB2312" w:cs="仿宋_GB2312" w:hint="eastAsia"/>
                <w:sz w:val="24"/>
              </w:rPr>
              <w:t>-5月15日</w:t>
            </w:r>
          </w:p>
        </w:tc>
        <w:tc>
          <w:tcPr>
            <w:tcW w:w="1701" w:type="dxa"/>
            <w:tcBorders>
              <w:top w:val="nil"/>
              <w:left w:val="nil"/>
              <w:bottom w:val="single" w:sz="4" w:space="0" w:color="auto"/>
              <w:right w:val="single" w:sz="4" w:space="0" w:color="auto"/>
            </w:tcBorders>
            <w:vAlign w:val="center"/>
          </w:tcPr>
          <w:p w:rsidR="00592490" w:rsidRPr="00F91F8C" w:rsidRDefault="00592490" w:rsidP="00764ED5">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论文送审</w:t>
            </w:r>
          </w:p>
          <w:p w:rsidR="00592490" w:rsidRPr="00F91F8C" w:rsidRDefault="00592490" w:rsidP="00764ED5">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（盲审）</w:t>
            </w:r>
          </w:p>
        </w:tc>
        <w:tc>
          <w:tcPr>
            <w:tcW w:w="5318" w:type="dxa"/>
            <w:tcBorders>
              <w:top w:val="nil"/>
              <w:left w:val="nil"/>
              <w:bottom w:val="single" w:sz="4" w:space="0" w:color="auto"/>
              <w:right w:val="single" w:sz="4" w:space="0" w:color="auto"/>
            </w:tcBorders>
            <w:vAlign w:val="center"/>
          </w:tcPr>
          <w:p w:rsidR="00592490" w:rsidRPr="00F91F8C" w:rsidRDefault="00592490" w:rsidP="00CC772E">
            <w:pPr>
              <w:pStyle w:val="Default"/>
              <w:spacing w:line="360" w:lineRule="exact"/>
              <w:rPr>
                <w:rFonts w:ascii="仿宋_GB2312" w:eastAsia="仿宋_GB2312" w:hAnsi="仿宋_GB2312" w:cs="仿宋_GB2312"/>
                <w:color w:val="auto"/>
                <w:kern w:val="2"/>
              </w:rPr>
            </w:pPr>
            <w:r>
              <w:rPr>
                <w:rFonts w:ascii="仿宋_GB2312" w:eastAsia="仿宋_GB2312" w:hAnsi="仿宋_GB2312" w:cs="仿宋_GB2312" w:hint="eastAsia"/>
              </w:rPr>
              <w:t>1.</w:t>
            </w:r>
            <w:r w:rsidRPr="0043715C">
              <w:rPr>
                <w:rFonts w:ascii="仿宋_GB2312" w:eastAsia="仿宋_GB2312" w:hAnsi="仿宋_GB2312" w:cs="仿宋_GB2312" w:hint="eastAsia"/>
                <w:color w:val="auto"/>
                <w:kern w:val="2"/>
              </w:rPr>
              <w:t>评阅</w:t>
            </w:r>
            <w:r w:rsidR="00CC772E">
              <w:rPr>
                <w:rFonts w:ascii="仿宋_GB2312" w:eastAsia="仿宋_GB2312" w:hAnsi="仿宋_GB2312" w:cs="仿宋_GB2312" w:hint="eastAsia"/>
                <w:color w:val="auto"/>
                <w:kern w:val="2"/>
              </w:rPr>
              <w:t>结论为</w:t>
            </w:r>
            <w:r w:rsidRPr="00F91F8C">
              <w:rPr>
                <w:rFonts w:ascii="仿宋_GB2312" w:eastAsia="仿宋_GB2312" w:hAnsi="仿宋_GB2312" w:cs="仿宋_GB2312" w:hint="eastAsia"/>
                <w:color w:val="auto"/>
                <w:kern w:val="2"/>
              </w:rPr>
              <w:t>“同意答辩”、“修改后答辩（论文需通过小的修改后答辩）”</w:t>
            </w:r>
            <w:r w:rsidR="00CC772E">
              <w:rPr>
                <w:rFonts w:ascii="仿宋_GB2312" w:eastAsia="仿宋_GB2312" w:hAnsi="仿宋_GB2312" w:cs="仿宋_GB2312" w:hint="eastAsia"/>
                <w:color w:val="auto"/>
                <w:kern w:val="2"/>
              </w:rPr>
              <w:t>的，方可以</w:t>
            </w:r>
            <w:r w:rsidR="005A375B">
              <w:rPr>
                <w:rFonts w:ascii="仿宋_GB2312" w:eastAsia="仿宋_GB2312" w:hAnsi="仿宋_GB2312" w:cs="仿宋_GB2312" w:hint="eastAsia"/>
                <w:color w:val="auto"/>
                <w:kern w:val="2"/>
              </w:rPr>
              <w:t>安排</w:t>
            </w:r>
            <w:r w:rsidR="00CC772E">
              <w:rPr>
                <w:rFonts w:ascii="仿宋_GB2312" w:eastAsia="仿宋_GB2312" w:hAnsi="仿宋_GB2312" w:cs="仿宋_GB2312" w:hint="eastAsia"/>
                <w:color w:val="auto"/>
                <w:kern w:val="2"/>
              </w:rPr>
              <w:t>答辩；</w:t>
            </w:r>
            <w:r w:rsidR="005A375B">
              <w:rPr>
                <w:rFonts w:ascii="仿宋_GB2312" w:eastAsia="仿宋_GB2312" w:hAnsi="仿宋_GB2312" w:cs="仿宋_GB2312" w:hint="eastAsia"/>
                <w:color w:val="auto"/>
                <w:kern w:val="2"/>
              </w:rPr>
              <w:t>其中</w:t>
            </w:r>
            <w:r w:rsidR="005A375B" w:rsidRPr="00F91F8C">
              <w:rPr>
                <w:rFonts w:ascii="仿宋_GB2312" w:eastAsia="仿宋_GB2312" w:hAnsi="仿宋_GB2312" w:cs="仿宋_GB2312" w:hint="eastAsia"/>
              </w:rPr>
              <w:t>“</w:t>
            </w:r>
            <w:r w:rsidR="005A375B">
              <w:rPr>
                <w:rFonts w:ascii="仿宋_GB2312" w:eastAsia="仿宋_GB2312" w:hAnsi="仿宋_GB2312" w:cs="仿宋_GB2312" w:hint="eastAsia"/>
              </w:rPr>
              <w:t>修改</w:t>
            </w:r>
            <w:r w:rsidR="005A375B" w:rsidRPr="00F91F8C">
              <w:rPr>
                <w:rFonts w:ascii="仿宋_GB2312" w:eastAsia="仿宋_GB2312" w:hAnsi="仿宋_GB2312" w:cs="仿宋_GB2312" w:hint="eastAsia"/>
              </w:rPr>
              <w:t>后答辩”需得到导师对修改后论文的认可。</w:t>
            </w:r>
            <w:r w:rsidR="00CC772E">
              <w:rPr>
                <w:rFonts w:ascii="仿宋_GB2312" w:eastAsia="仿宋_GB2312" w:hAnsi="仿宋_GB2312" w:cs="仿宋_GB2312"/>
                <w:color w:val="auto"/>
                <w:kern w:val="2"/>
              </w:rPr>
              <w:br/>
            </w:r>
            <w:r w:rsidR="00CC772E">
              <w:rPr>
                <w:rFonts w:ascii="仿宋_GB2312" w:eastAsia="仿宋_GB2312" w:hAnsi="仿宋_GB2312" w:cs="仿宋_GB2312" w:hint="eastAsia"/>
                <w:color w:val="auto"/>
                <w:kern w:val="2"/>
              </w:rPr>
              <w:t xml:space="preserve"> </w:t>
            </w:r>
            <w:r>
              <w:rPr>
                <w:rFonts w:ascii="仿宋_GB2312" w:eastAsia="仿宋_GB2312" w:hAnsi="仿宋_GB2312" w:cs="仿宋_GB2312" w:hint="eastAsia"/>
                <w:color w:val="auto"/>
                <w:kern w:val="2"/>
              </w:rPr>
              <w:t>2.</w:t>
            </w:r>
            <w:r w:rsidRPr="00F91F8C">
              <w:rPr>
                <w:rFonts w:ascii="仿宋_GB2312" w:eastAsia="仿宋_GB2312" w:hAnsi="仿宋_GB2312" w:cs="仿宋_GB2312" w:hint="eastAsia"/>
                <w:color w:val="auto"/>
                <w:kern w:val="2"/>
              </w:rPr>
              <w:t>预答辩优秀方式送审出现“修改后评阅”或“不同意答辩”的，直接终止本次学位申请。</w:t>
            </w:r>
          </w:p>
        </w:tc>
      </w:tr>
      <w:tr w:rsidR="00592490" w:rsidTr="00764ED5">
        <w:trPr>
          <w:trHeight w:val="996"/>
          <w:jc w:val="center"/>
        </w:trPr>
        <w:tc>
          <w:tcPr>
            <w:tcW w:w="2770" w:type="dxa"/>
            <w:tcBorders>
              <w:top w:val="nil"/>
              <w:left w:val="single" w:sz="4" w:space="0" w:color="auto"/>
              <w:bottom w:val="single" w:sz="4" w:space="0" w:color="auto"/>
              <w:right w:val="single" w:sz="4" w:space="0" w:color="auto"/>
            </w:tcBorders>
            <w:vAlign w:val="center"/>
          </w:tcPr>
          <w:p w:rsidR="00592490" w:rsidRPr="00F91F8C" w:rsidRDefault="00592490" w:rsidP="00764ED5">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论文</w:t>
            </w:r>
            <w:r w:rsidRPr="00F91F8C">
              <w:rPr>
                <w:rFonts w:ascii="仿宋_GB2312" w:eastAsia="仿宋_GB2312" w:hAnsi="仿宋_GB2312" w:cs="仿宋_GB2312" w:hint="eastAsia"/>
                <w:sz w:val="24"/>
              </w:rPr>
              <w:t>送审合格-5月25日</w:t>
            </w:r>
          </w:p>
        </w:tc>
        <w:tc>
          <w:tcPr>
            <w:tcW w:w="1701" w:type="dxa"/>
            <w:tcBorders>
              <w:top w:val="nil"/>
              <w:left w:val="nil"/>
              <w:bottom w:val="single" w:sz="4" w:space="0" w:color="auto"/>
              <w:right w:val="single" w:sz="4" w:space="0" w:color="auto"/>
            </w:tcBorders>
            <w:vAlign w:val="center"/>
          </w:tcPr>
          <w:p w:rsidR="00592490" w:rsidRDefault="00592490" w:rsidP="00764ED5">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论文答辩</w:t>
            </w:r>
          </w:p>
          <w:p w:rsidR="00592490" w:rsidRPr="00F91F8C" w:rsidRDefault="00592490" w:rsidP="00764ED5">
            <w:pPr>
              <w:widowControl/>
              <w:tabs>
                <w:tab w:val="left" w:pos="851"/>
              </w:tabs>
              <w:spacing w:line="360" w:lineRule="exact"/>
              <w:jc w:val="center"/>
              <w:rPr>
                <w:rFonts w:ascii="仿宋_GB2312" w:eastAsia="仿宋_GB2312" w:hAnsi="仿宋_GB2312" w:cs="仿宋_GB2312"/>
                <w:sz w:val="28"/>
                <w:szCs w:val="28"/>
              </w:rPr>
            </w:pPr>
          </w:p>
        </w:tc>
        <w:tc>
          <w:tcPr>
            <w:tcW w:w="5318" w:type="dxa"/>
            <w:tcBorders>
              <w:top w:val="nil"/>
              <w:left w:val="nil"/>
              <w:bottom w:val="single" w:sz="4" w:space="0" w:color="auto"/>
              <w:right w:val="single" w:sz="4" w:space="0" w:color="auto"/>
            </w:tcBorders>
            <w:vAlign w:val="center"/>
          </w:tcPr>
          <w:p w:rsidR="00592490" w:rsidRDefault="00592490" w:rsidP="00764ED5">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hint="eastAsia"/>
              </w:rPr>
              <w:t xml:space="preserve"> </w:t>
            </w:r>
            <w:r w:rsidRPr="0043715C">
              <w:rPr>
                <w:rFonts w:ascii="仿宋_GB2312" w:eastAsia="仿宋_GB2312" w:hAnsi="仿宋_GB2312" w:cs="仿宋_GB2312" w:hint="eastAsia"/>
                <w:sz w:val="24"/>
              </w:rPr>
              <w:t>答辩秘书统一提交本组</w:t>
            </w:r>
            <w:r w:rsidRPr="00523C38">
              <w:rPr>
                <w:rFonts w:ascii="仿宋_GB2312" w:eastAsia="仿宋_GB2312" w:hAnsi="仿宋_GB2312" w:cs="仿宋_GB2312" w:hint="eastAsia"/>
                <w:sz w:val="24"/>
                <w:u w:val="single"/>
              </w:rPr>
              <w:t>《申请学位毕业生科研成果审核表》</w:t>
            </w:r>
            <w:r w:rsidRPr="0043715C">
              <w:rPr>
                <w:rFonts w:ascii="仿宋_GB2312" w:eastAsia="仿宋_GB2312" w:hAnsi="仿宋_GB2312" w:cs="仿宋_GB2312" w:hint="eastAsia"/>
                <w:sz w:val="24"/>
              </w:rPr>
              <w:t xml:space="preserve">电子版（满足科研成果毕业生） 或 </w:t>
            </w:r>
            <w:r w:rsidRPr="00523C38">
              <w:rPr>
                <w:rFonts w:ascii="仿宋_GB2312" w:eastAsia="仿宋_GB2312" w:hAnsi="仿宋_GB2312" w:cs="仿宋_GB2312" w:hint="eastAsia"/>
                <w:sz w:val="24"/>
                <w:u w:val="single"/>
              </w:rPr>
              <w:t>《预答辩优秀毕业生学位申请审核表》</w:t>
            </w:r>
            <w:r w:rsidR="00DE2951">
              <w:rPr>
                <w:rFonts w:ascii="仿宋_GB2312" w:eastAsia="仿宋_GB2312" w:hAnsi="仿宋_GB2312" w:cs="仿宋_GB2312" w:hint="eastAsia"/>
                <w:sz w:val="24"/>
              </w:rPr>
              <w:t>电子版（不满足科研成果要求毕业生）。</w:t>
            </w:r>
          </w:p>
          <w:p w:rsidR="00592490" w:rsidRPr="0056298E" w:rsidRDefault="00592490" w:rsidP="00764ED5">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2.毕业生提交电子版</w:t>
            </w:r>
            <w:r w:rsidRPr="00523C38">
              <w:rPr>
                <w:rFonts w:ascii="仿宋_GB2312" w:eastAsia="仿宋_GB2312" w:hAnsi="仿宋_GB2312" w:cs="仿宋_GB2312" w:hint="eastAsia"/>
                <w:sz w:val="24"/>
                <w:u w:val="single"/>
              </w:rPr>
              <w:t>《在学期间发表论文详表》</w:t>
            </w:r>
            <w:r>
              <w:rPr>
                <w:rFonts w:ascii="仿宋_GB2312" w:eastAsia="仿宋_GB2312" w:hAnsi="仿宋_GB2312" w:cs="仿宋_GB2312" w:hint="eastAsia"/>
                <w:sz w:val="24"/>
              </w:rPr>
              <w:t>及</w:t>
            </w:r>
            <w:r w:rsidRPr="00523C38">
              <w:rPr>
                <w:rFonts w:ascii="仿宋_GB2312" w:eastAsia="仿宋_GB2312" w:hAnsi="仿宋_GB2312" w:cs="仿宋_GB2312" w:hint="eastAsia"/>
                <w:sz w:val="24"/>
                <w:u w:val="single"/>
              </w:rPr>
              <w:t>《在学期间出版专著、获得奖励、专利、软件著作权等情况详表》</w:t>
            </w:r>
            <w:r w:rsidR="00DE2951">
              <w:rPr>
                <w:rFonts w:ascii="仿宋_GB2312" w:eastAsia="仿宋_GB2312" w:hAnsi="仿宋_GB2312" w:cs="仿宋_GB2312" w:hint="eastAsia"/>
                <w:sz w:val="24"/>
              </w:rPr>
              <w:t>，空表无需提交。</w:t>
            </w:r>
          </w:p>
          <w:p w:rsidR="00592490" w:rsidRDefault="00592490" w:rsidP="005A375B">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3.</w:t>
            </w:r>
            <w:r w:rsidRPr="00F91F8C">
              <w:rPr>
                <w:rFonts w:ascii="仿宋_GB2312" w:eastAsia="仿宋_GB2312" w:hAnsi="仿宋_GB2312" w:cs="仿宋_GB2312" w:hint="eastAsia"/>
                <w:sz w:val="24"/>
              </w:rPr>
              <w:t>论文送审结果为“同意答辩”或“</w:t>
            </w:r>
            <w:r>
              <w:rPr>
                <w:rFonts w:ascii="仿宋_GB2312" w:eastAsia="仿宋_GB2312" w:hAnsi="仿宋_GB2312" w:cs="仿宋_GB2312" w:hint="eastAsia"/>
                <w:sz w:val="24"/>
              </w:rPr>
              <w:t>修改</w:t>
            </w:r>
            <w:r w:rsidRPr="00F91F8C">
              <w:rPr>
                <w:rFonts w:ascii="仿宋_GB2312" w:eastAsia="仿宋_GB2312" w:hAnsi="仿宋_GB2312" w:cs="仿宋_GB2312" w:hint="eastAsia"/>
                <w:sz w:val="24"/>
              </w:rPr>
              <w:t>后答辩”的，方可安排答辩</w:t>
            </w:r>
            <w:r w:rsidR="00DE2951">
              <w:rPr>
                <w:rFonts w:ascii="仿宋_GB2312" w:eastAsia="仿宋_GB2312" w:hAnsi="仿宋_GB2312" w:cs="仿宋_GB2312" w:hint="eastAsia"/>
                <w:sz w:val="24"/>
              </w:rPr>
              <w:t>。</w:t>
            </w:r>
          </w:p>
          <w:p w:rsidR="0019245B" w:rsidRPr="00F91F8C" w:rsidRDefault="0019245B" w:rsidP="005A375B">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4．毕业生应在答辩前提交</w:t>
            </w:r>
            <w:proofErr w:type="gramStart"/>
            <w:r>
              <w:rPr>
                <w:rFonts w:ascii="仿宋_GB2312" w:eastAsia="仿宋_GB2312" w:hAnsi="仿宋_GB2312" w:cs="仿宋_GB2312" w:hint="eastAsia"/>
                <w:sz w:val="24"/>
              </w:rPr>
              <w:t>各联培高校</w:t>
            </w:r>
            <w:proofErr w:type="gramEnd"/>
            <w:r>
              <w:rPr>
                <w:rFonts w:ascii="仿宋_GB2312" w:eastAsia="仿宋_GB2312" w:hAnsi="仿宋_GB2312" w:cs="仿宋_GB2312" w:hint="eastAsia"/>
                <w:sz w:val="24"/>
              </w:rPr>
              <w:t>论文盲审结果，</w:t>
            </w:r>
            <w:proofErr w:type="gramStart"/>
            <w:r>
              <w:rPr>
                <w:rFonts w:ascii="仿宋_GB2312" w:eastAsia="仿宋_GB2312" w:hAnsi="仿宋_GB2312" w:cs="仿宋_GB2312" w:hint="eastAsia"/>
                <w:sz w:val="24"/>
              </w:rPr>
              <w:t>截屏发邮箱</w:t>
            </w:r>
            <w:proofErr w:type="gramEnd"/>
            <w:r w:rsidRPr="003D52D9">
              <w:rPr>
                <w:rFonts w:ascii="仿宋_GB2312" w:eastAsia="仿宋_GB2312" w:hAnsi="仿宋_GB2312" w:cs="仿宋_GB2312" w:hint="eastAsia"/>
                <w:sz w:val="24"/>
                <w:u w:val="single"/>
              </w:rPr>
              <w:t>yjs@fjirsm.ac.cn</w:t>
            </w:r>
            <w:r>
              <w:rPr>
                <w:rFonts w:ascii="仿宋_GB2312" w:eastAsia="仿宋_GB2312" w:hAnsi="仿宋_GB2312" w:cs="仿宋_GB2312" w:hint="eastAsia"/>
                <w:sz w:val="24"/>
              </w:rPr>
              <w:t>备案，文件名统一为“盲审截屏+本人姓名”。</w:t>
            </w:r>
          </w:p>
        </w:tc>
      </w:tr>
      <w:tr w:rsidR="00592490" w:rsidTr="00764ED5">
        <w:trPr>
          <w:trHeight w:val="1558"/>
          <w:jc w:val="center"/>
        </w:trPr>
        <w:tc>
          <w:tcPr>
            <w:tcW w:w="2770" w:type="dxa"/>
            <w:tcBorders>
              <w:top w:val="nil"/>
              <w:left w:val="single" w:sz="4" w:space="0" w:color="auto"/>
              <w:bottom w:val="single" w:sz="4" w:space="0" w:color="auto"/>
              <w:right w:val="single" w:sz="4" w:space="0" w:color="auto"/>
            </w:tcBorders>
            <w:vAlign w:val="center"/>
          </w:tcPr>
          <w:p w:rsidR="00592490" w:rsidRPr="00F91F8C" w:rsidRDefault="00592490" w:rsidP="00764ED5">
            <w:pPr>
              <w:widowControl/>
              <w:tabs>
                <w:tab w:val="left" w:pos="851"/>
              </w:tabs>
              <w:spacing w:line="360" w:lineRule="exact"/>
              <w:jc w:val="center"/>
              <w:rPr>
                <w:rFonts w:ascii="仿宋_GB2312" w:eastAsia="仿宋_GB2312" w:hAnsi="仿宋_GB2312" w:cs="仿宋_GB2312"/>
                <w:sz w:val="24"/>
              </w:rPr>
            </w:pPr>
            <w:r w:rsidRPr="00F91F8C">
              <w:rPr>
                <w:rFonts w:ascii="仿宋_GB2312" w:eastAsia="仿宋_GB2312" w:hAnsi="仿宋_GB2312" w:cs="仿宋_GB2312" w:hint="eastAsia"/>
                <w:sz w:val="24"/>
              </w:rPr>
              <w:t>答辩通过-5月28日</w:t>
            </w:r>
          </w:p>
        </w:tc>
        <w:tc>
          <w:tcPr>
            <w:tcW w:w="1701" w:type="dxa"/>
            <w:tcBorders>
              <w:top w:val="nil"/>
              <w:left w:val="nil"/>
              <w:bottom w:val="single" w:sz="4" w:space="0" w:color="auto"/>
              <w:right w:val="single" w:sz="4" w:space="0" w:color="auto"/>
            </w:tcBorders>
            <w:vAlign w:val="center"/>
          </w:tcPr>
          <w:p w:rsidR="00592490" w:rsidRPr="00F91F8C" w:rsidRDefault="00592490" w:rsidP="00764ED5">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学位申请</w:t>
            </w:r>
          </w:p>
        </w:tc>
        <w:tc>
          <w:tcPr>
            <w:tcW w:w="5318" w:type="dxa"/>
            <w:tcBorders>
              <w:top w:val="nil"/>
              <w:left w:val="nil"/>
              <w:bottom w:val="single" w:sz="4" w:space="0" w:color="auto"/>
              <w:right w:val="single" w:sz="4" w:space="0" w:color="auto"/>
            </w:tcBorders>
            <w:vAlign w:val="center"/>
          </w:tcPr>
          <w:p w:rsidR="0019245B" w:rsidRDefault="0019245B" w:rsidP="00A143C5">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1.</w:t>
            </w:r>
            <w:r w:rsidR="000A3E1D">
              <w:rPr>
                <w:rFonts w:ascii="仿宋_GB2312" w:eastAsia="仿宋_GB2312" w:hAnsi="仿宋_GB2312" w:cs="仿宋_GB2312" w:hint="eastAsia"/>
                <w:sz w:val="24"/>
              </w:rPr>
              <w:t>答辩全部结束2天内，答辩秘书</w:t>
            </w:r>
            <w:r w:rsidR="002469AC">
              <w:rPr>
                <w:rFonts w:ascii="仿宋_GB2312" w:eastAsia="仿宋_GB2312" w:hAnsi="仿宋_GB2312" w:cs="仿宋_GB2312" w:hint="eastAsia"/>
                <w:sz w:val="24"/>
              </w:rPr>
              <w:t>（含厦门、泉州校区课题组）</w:t>
            </w:r>
            <w:r w:rsidR="000A3E1D">
              <w:rPr>
                <w:rFonts w:ascii="仿宋_GB2312" w:eastAsia="仿宋_GB2312" w:hAnsi="仿宋_GB2312" w:cs="仿宋_GB2312" w:hint="eastAsia"/>
                <w:sz w:val="24"/>
              </w:rPr>
              <w:t>应提交</w:t>
            </w:r>
            <w:r w:rsidR="000A3E1D" w:rsidRPr="008949F7">
              <w:rPr>
                <w:rFonts w:ascii="仿宋_GB2312" w:eastAsia="仿宋_GB2312" w:hAnsi="仿宋_GB2312" w:cs="仿宋_GB2312" w:hint="eastAsia"/>
                <w:sz w:val="24"/>
              </w:rPr>
              <w:t>《</w:t>
            </w:r>
            <w:r w:rsidR="00271584" w:rsidRPr="00271584">
              <w:rPr>
                <w:rFonts w:ascii="仿宋_GB2312" w:eastAsia="仿宋_GB2312" w:hAnsi="仿宋_GB2312" w:cs="仿宋_GB2312" w:hint="eastAsia"/>
                <w:sz w:val="24"/>
              </w:rPr>
              <w:t>2025年夏季批次拟申请学位研究生汇总表》</w:t>
            </w:r>
            <w:r w:rsidR="000A3E1D">
              <w:rPr>
                <w:rFonts w:ascii="仿宋_GB2312" w:eastAsia="仿宋_GB2312" w:hAnsi="仿宋_GB2312" w:cs="仿宋_GB2312" w:hint="eastAsia"/>
                <w:sz w:val="24"/>
              </w:rPr>
              <w:t>，以便审核报送上学位会名单。</w:t>
            </w:r>
          </w:p>
          <w:p w:rsidR="00FF3C54" w:rsidRPr="00FF3C54" w:rsidRDefault="0019245B" w:rsidP="002469AC">
            <w:pPr>
              <w:widowControl/>
              <w:tabs>
                <w:tab w:val="left" w:pos="851"/>
              </w:tabs>
              <w:spacing w:line="360" w:lineRule="exact"/>
              <w:rPr>
                <w:rFonts w:ascii="仿宋_GB2312" w:eastAsia="仿宋_GB2312" w:hAnsi="仿宋_GB2312" w:cs="仿宋_GB2312"/>
                <w:sz w:val="24"/>
              </w:rPr>
            </w:pPr>
            <w:r>
              <w:rPr>
                <w:rFonts w:ascii="仿宋_GB2312" w:eastAsia="仿宋_GB2312" w:hAnsi="仿宋_GB2312" w:cs="仿宋_GB2312" w:hint="eastAsia"/>
                <w:sz w:val="24"/>
              </w:rPr>
              <w:t>2. 厦门、泉州校区</w:t>
            </w:r>
            <w:r w:rsidR="00FF3C54">
              <w:rPr>
                <w:rFonts w:ascii="仿宋_GB2312" w:eastAsia="仿宋_GB2312" w:hAnsi="仿宋_GB2312" w:cs="仿宋_GB2312" w:hint="eastAsia"/>
                <w:sz w:val="24"/>
              </w:rPr>
              <w:t>需要</w:t>
            </w:r>
            <w:r>
              <w:rPr>
                <w:rFonts w:ascii="仿宋_GB2312" w:eastAsia="仿宋_GB2312" w:hAnsi="仿宋_GB2312" w:cs="仿宋_GB2312" w:hint="eastAsia"/>
                <w:szCs w:val="21"/>
              </w:rPr>
              <w:t>郑馨老师、钟超老师</w:t>
            </w:r>
            <w:r w:rsidR="00FF3C54">
              <w:rPr>
                <w:rFonts w:ascii="仿宋_GB2312" w:eastAsia="仿宋_GB2312" w:hAnsi="仿宋_GB2312" w:cs="仿宋_GB2312" w:hint="eastAsia"/>
                <w:szCs w:val="21"/>
              </w:rPr>
              <w:t>另外</w:t>
            </w:r>
            <w:r>
              <w:rPr>
                <w:rFonts w:ascii="仿宋_GB2312" w:eastAsia="仿宋_GB2312" w:hAnsi="仿宋_GB2312" w:cs="仿宋_GB2312" w:hint="eastAsia"/>
                <w:szCs w:val="21"/>
              </w:rPr>
              <w:t>汇总</w:t>
            </w:r>
            <w:r w:rsidR="00FF3C54">
              <w:rPr>
                <w:rFonts w:ascii="仿宋_GB2312" w:eastAsia="仿宋_GB2312" w:hAnsi="仿宋_GB2312" w:cs="仿宋_GB2312" w:hint="eastAsia"/>
                <w:szCs w:val="21"/>
              </w:rPr>
              <w:t>所在校区拟申请学位毕业生名单电子版，</w:t>
            </w:r>
            <w:proofErr w:type="gramStart"/>
            <w:r w:rsidR="00FF3C54">
              <w:rPr>
                <w:rFonts w:ascii="仿宋_GB2312" w:eastAsia="仿宋_GB2312" w:hAnsi="仿宋_GB2312" w:cs="仿宋_GB2312" w:hint="eastAsia"/>
                <w:szCs w:val="21"/>
              </w:rPr>
              <w:t>发教育</w:t>
            </w:r>
            <w:proofErr w:type="gramEnd"/>
            <w:r w:rsidR="00FF3C54">
              <w:rPr>
                <w:rFonts w:ascii="仿宋_GB2312" w:eastAsia="仿宋_GB2312" w:hAnsi="仿宋_GB2312" w:cs="仿宋_GB2312" w:hint="eastAsia"/>
                <w:szCs w:val="21"/>
              </w:rPr>
              <w:t>处核对。</w:t>
            </w:r>
          </w:p>
        </w:tc>
      </w:tr>
      <w:tr w:rsidR="00592490" w:rsidTr="00764ED5">
        <w:trPr>
          <w:trHeight w:val="1558"/>
          <w:jc w:val="center"/>
        </w:trPr>
        <w:tc>
          <w:tcPr>
            <w:tcW w:w="2770" w:type="dxa"/>
            <w:tcBorders>
              <w:top w:val="nil"/>
              <w:left w:val="single" w:sz="4" w:space="0" w:color="auto"/>
              <w:bottom w:val="single" w:sz="4" w:space="0" w:color="auto"/>
              <w:right w:val="single" w:sz="4" w:space="0" w:color="auto"/>
            </w:tcBorders>
            <w:vAlign w:val="center"/>
          </w:tcPr>
          <w:p w:rsidR="00592490" w:rsidRPr="00F91F8C" w:rsidRDefault="00592490" w:rsidP="00764ED5">
            <w:pPr>
              <w:widowControl/>
              <w:tabs>
                <w:tab w:val="left" w:pos="851"/>
              </w:tabs>
              <w:spacing w:line="360" w:lineRule="exact"/>
              <w:jc w:val="center"/>
              <w:rPr>
                <w:rFonts w:ascii="仿宋_GB2312" w:eastAsia="仿宋_GB2312" w:hAnsi="仿宋_GB2312" w:cs="仿宋_GB2312"/>
                <w:sz w:val="24"/>
              </w:rPr>
            </w:pPr>
            <w:r w:rsidRPr="00F91F8C">
              <w:rPr>
                <w:rFonts w:ascii="仿宋_GB2312" w:eastAsia="仿宋_GB2312" w:hAnsi="仿宋_GB2312" w:cs="仿宋_GB2312" w:hint="eastAsia"/>
                <w:sz w:val="24"/>
              </w:rPr>
              <w:t>5月26日-6月1日</w:t>
            </w:r>
          </w:p>
          <w:p w:rsidR="00592490" w:rsidRPr="00F91F8C" w:rsidRDefault="00592490" w:rsidP="00764ED5">
            <w:pPr>
              <w:widowControl/>
              <w:tabs>
                <w:tab w:val="left" w:pos="851"/>
              </w:tabs>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w:t>
            </w:r>
            <w:r w:rsidRPr="00F91F8C">
              <w:rPr>
                <w:rFonts w:ascii="仿宋_GB2312" w:eastAsia="仿宋_GB2312" w:hAnsi="仿宋_GB2312" w:cs="仿宋_GB2312" w:hint="eastAsia"/>
                <w:sz w:val="24"/>
              </w:rPr>
              <w:t>具体日期待定</w:t>
            </w:r>
            <w:r>
              <w:rPr>
                <w:rFonts w:ascii="仿宋_GB2312" w:eastAsia="仿宋_GB2312" w:hAnsi="仿宋_GB2312" w:cs="仿宋_GB2312" w:hint="eastAsia"/>
                <w:sz w:val="24"/>
              </w:rPr>
              <w:t>）</w:t>
            </w:r>
          </w:p>
        </w:tc>
        <w:tc>
          <w:tcPr>
            <w:tcW w:w="1701" w:type="dxa"/>
            <w:tcBorders>
              <w:top w:val="nil"/>
              <w:left w:val="nil"/>
              <w:bottom w:val="single" w:sz="4" w:space="0" w:color="auto"/>
              <w:right w:val="single" w:sz="4" w:space="0" w:color="auto"/>
            </w:tcBorders>
            <w:vAlign w:val="center"/>
          </w:tcPr>
          <w:p w:rsidR="00592490" w:rsidRPr="00F91F8C" w:rsidRDefault="00592490" w:rsidP="00764ED5">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所学位委员会会议</w:t>
            </w:r>
          </w:p>
        </w:tc>
        <w:tc>
          <w:tcPr>
            <w:tcW w:w="5318" w:type="dxa"/>
            <w:tcBorders>
              <w:top w:val="nil"/>
              <w:left w:val="nil"/>
              <w:bottom w:val="single" w:sz="4" w:space="0" w:color="auto"/>
              <w:right w:val="single" w:sz="4" w:space="0" w:color="auto"/>
            </w:tcBorders>
            <w:vAlign w:val="center"/>
          </w:tcPr>
          <w:p w:rsidR="00592490" w:rsidRPr="00F91F8C" w:rsidRDefault="00592490" w:rsidP="00764ED5">
            <w:pPr>
              <w:widowControl/>
              <w:tabs>
                <w:tab w:val="left" w:pos="851"/>
              </w:tabs>
              <w:spacing w:line="360" w:lineRule="exact"/>
              <w:rPr>
                <w:rFonts w:ascii="仿宋_GB2312" w:eastAsia="仿宋_GB2312" w:hAnsi="仿宋_GB2312" w:cs="仿宋_GB2312"/>
                <w:sz w:val="24"/>
              </w:rPr>
            </w:pPr>
            <w:r w:rsidRPr="00F91F8C">
              <w:rPr>
                <w:rFonts w:ascii="仿宋_GB2312" w:eastAsia="仿宋_GB2312" w:hAnsi="仿宋_GB2312" w:cs="仿宋_GB2312" w:hint="eastAsia"/>
                <w:sz w:val="24"/>
              </w:rPr>
              <w:t>学位申请初审，通过后</w:t>
            </w:r>
            <w:proofErr w:type="gramStart"/>
            <w:r w:rsidRPr="00F91F8C">
              <w:rPr>
                <w:rFonts w:ascii="仿宋_GB2312" w:eastAsia="仿宋_GB2312" w:hAnsi="仿宋_GB2312" w:cs="仿宋_GB2312" w:hint="eastAsia"/>
                <w:sz w:val="24"/>
              </w:rPr>
              <w:t>报</w:t>
            </w:r>
            <w:r w:rsidR="00A143C5">
              <w:rPr>
                <w:rFonts w:ascii="仿宋_GB2312" w:eastAsia="仿宋_GB2312" w:hAnsi="仿宋_GB2312" w:cs="仿宋_GB2312" w:hint="eastAsia"/>
                <w:sz w:val="24"/>
              </w:rPr>
              <w:t>联培</w:t>
            </w:r>
            <w:proofErr w:type="gramEnd"/>
            <w:r w:rsidR="00A143C5">
              <w:rPr>
                <w:rFonts w:ascii="仿宋_GB2312" w:eastAsia="仿宋_GB2312" w:hAnsi="仿宋_GB2312" w:cs="仿宋_GB2312" w:hint="eastAsia"/>
                <w:sz w:val="24"/>
              </w:rPr>
              <w:t>高校</w:t>
            </w:r>
            <w:r w:rsidRPr="00F91F8C">
              <w:rPr>
                <w:rFonts w:ascii="仿宋_GB2312" w:eastAsia="仿宋_GB2312" w:hAnsi="仿宋_GB2312" w:cs="仿宋_GB2312" w:hint="eastAsia"/>
                <w:sz w:val="24"/>
              </w:rPr>
              <w:t>二审、终审</w:t>
            </w:r>
          </w:p>
        </w:tc>
      </w:tr>
      <w:tr w:rsidR="00592490" w:rsidTr="00764ED5">
        <w:trPr>
          <w:trHeight w:val="543"/>
          <w:jc w:val="center"/>
        </w:trPr>
        <w:tc>
          <w:tcPr>
            <w:tcW w:w="2770" w:type="dxa"/>
            <w:tcBorders>
              <w:top w:val="nil"/>
              <w:left w:val="single" w:sz="4" w:space="0" w:color="auto"/>
              <w:bottom w:val="single" w:sz="4" w:space="0" w:color="auto"/>
              <w:right w:val="single" w:sz="4" w:space="0" w:color="auto"/>
            </w:tcBorders>
            <w:vAlign w:val="center"/>
          </w:tcPr>
          <w:p w:rsidR="00592490" w:rsidRPr="00F91F8C" w:rsidRDefault="00592490" w:rsidP="00A143C5">
            <w:pPr>
              <w:widowControl/>
              <w:tabs>
                <w:tab w:val="left" w:pos="851"/>
              </w:tabs>
              <w:spacing w:line="360" w:lineRule="exact"/>
              <w:jc w:val="center"/>
              <w:rPr>
                <w:rFonts w:ascii="仿宋_GB2312" w:eastAsia="仿宋_GB2312" w:hAnsi="仿宋_GB2312" w:cs="仿宋_GB2312"/>
                <w:sz w:val="24"/>
              </w:rPr>
            </w:pPr>
            <w:r w:rsidRPr="00F91F8C">
              <w:rPr>
                <w:rFonts w:ascii="仿宋_GB2312" w:eastAsia="仿宋_GB2312" w:hAnsi="仿宋_GB2312" w:cs="仿宋_GB2312" w:hint="eastAsia"/>
                <w:sz w:val="24"/>
              </w:rPr>
              <w:t>6月</w:t>
            </w:r>
            <w:r w:rsidR="00A143C5">
              <w:rPr>
                <w:rFonts w:ascii="仿宋_GB2312" w:eastAsia="仿宋_GB2312" w:hAnsi="仿宋_GB2312" w:cs="仿宋_GB2312" w:hint="eastAsia"/>
                <w:sz w:val="24"/>
              </w:rPr>
              <w:t>6</w:t>
            </w:r>
            <w:r w:rsidRPr="00F91F8C">
              <w:rPr>
                <w:rFonts w:ascii="仿宋_GB2312" w:eastAsia="仿宋_GB2312" w:hAnsi="仿宋_GB2312" w:cs="仿宋_GB2312" w:hint="eastAsia"/>
                <w:sz w:val="24"/>
              </w:rPr>
              <w:t>日（</w:t>
            </w:r>
            <w:r w:rsidR="00A143C5">
              <w:rPr>
                <w:rFonts w:ascii="仿宋_GB2312" w:eastAsia="仿宋_GB2312" w:hAnsi="仿宋_GB2312" w:cs="仿宋_GB2312" w:hint="eastAsia"/>
                <w:sz w:val="24"/>
              </w:rPr>
              <w:t>海西联培</w:t>
            </w:r>
            <w:r w:rsidRPr="00F91F8C">
              <w:rPr>
                <w:rFonts w:ascii="仿宋_GB2312" w:eastAsia="仿宋_GB2312" w:hAnsi="仿宋_GB2312" w:cs="仿宋_GB2312" w:hint="eastAsia"/>
                <w:sz w:val="24"/>
              </w:rPr>
              <w:t>）</w:t>
            </w:r>
          </w:p>
        </w:tc>
        <w:tc>
          <w:tcPr>
            <w:tcW w:w="1701" w:type="dxa"/>
            <w:tcBorders>
              <w:top w:val="single" w:sz="4" w:space="0" w:color="auto"/>
              <w:left w:val="nil"/>
              <w:bottom w:val="single" w:sz="4" w:space="0" w:color="auto"/>
              <w:right w:val="single" w:sz="4" w:space="0" w:color="auto"/>
            </w:tcBorders>
            <w:vAlign w:val="center"/>
          </w:tcPr>
          <w:p w:rsidR="00592490" w:rsidRPr="00F91F8C" w:rsidRDefault="00592490" w:rsidP="00764ED5">
            <w:pPr>
              <w:widowControl/>
              <w:tabs>
                <w:tab w:val="left" w:pos="851"/>
              </w:tabs>
              <w:spacing w:line="360" w:lineRule="exact"/>
              <w:jc w:val="center"/>
              <w:rPr>
                <w:rFonts w:ascii="仿宋_GB2312" w:eastAsia="仿宋_GB2312" w:hAnsi="仿宋_GB2312" w:cs="仿宋_GB2312"/>
                <w:sz w:val="28"/>
                <w:szCs w:val="28"/>
              </w:rPr>
            </w:pPr>
            <w:r w:rsidRPr="00F91F8C">
              <w:rPr>
                <w:rFonts w:ascii="仿宋_GB2312" w:eastAsia="仿宋_GB2312" w:hAnsi="仿宋_GB2312" w:cs="仿宋_GB2312" w:hint="eastAsia"/>
                <w:sz w:val="28"/>
                <w:szCs w:val="28"/>
              </w:rPr>
              <w:t>纸质材料</w:t>
            </w:r>
          </w:p>
          <w:p w:rsidR="00592490" w:rsidRPr="00F91F8C" w:rsidRDefault="00592490" w:rsidP="00764ED5">
            <w:pPr>
              <w:widowControl/>
              <w:tabs>
                <w:tab w:val="left" w:pos="851"/>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提</w:t>
            </w:r>
            <w:r w:rsidRPr="00F91F8C">
              <w:rPr>
                <w:rFonts w:ascii="仿宋_GB2312" w:eastAsia="仿宋_GB2312" w:hAnsi="仿宋_GB2312" w:cs="仿宋_GB2312" w:hint="eastAsia"/>
                <w:sz w:val="28"/>
                <w:szCs w:val="28"/>
              </w:rPr>
              <w:t>交</w:t>
            </w:r>
          </w:p>
        </w:tc>
        <w:tc>
          <w:tcPr>
            <w:tcW w:w="5318" w:type="dxa"/>
            <w:tcBorders>
              <w:top w:val="single" w:sz="4" w:space="0" w:color="auto"/>
              <w:left w:val="single" w:sz="4" w:space="0" w:color="auto"/>
              <w:bottom w:val="single" w:sz="4" w:space="0" w:color="auto"/>
              <w:right w:val="single" w:sz="4" w:space="0" w:color="auto"/>
            </w:tcBorders>
            <w:vAlign w:val="center"/>
          </w:tcPr>
          <w:p w:rsidR="00592490" w:rsidRPr="00F91F8C" w:rsidRDefault="00592490" w:rsidP="00A143C5">
            <w:pPr>
              <w:widowControl/>
              <w:tabs>
                <w:tab w:val="left" w:pos="851"/>
              </w:tabs>
              <w:spacing w:line="360" w:lineRule="exact"/>
              <w:rPr>
                <w:rFonts w:ascii="仿宋_GB2312" w:eastAsia="仿宋_GB2312" w:hAnsi="仿宋_GB2312" w:cs="仿宋_GB2312"/>
                <w:sz w:val="24"/>
              </w:rPr>
            </w:pPr>
            <w:r w:rsidRPr="00F91F8C">
              <w:rPr>
                <w:rFonts w:ascii="仿宋_GB2312" w:eastAsia="仿宋_GB2312" w:hAnsi="仿宋_GB2312" w:cs="仿宋_GB2312" w:hint="eastAsia"/>
                <w:sz w:val="24"/>
              </w:rPr>
              <w:t>新区综合楼1006室。</w:t>
            </w:r>
            <w:r w:rsidR="00A143C5">
              <w:rPr>
                <w:rFonts w:ascii="仿宋_GB2312" w:eastAsia="仿宋_GB2312" w:hAnsi="仿宋_GB2312" w:cs="仿宋_GB2312" w:hint="eastAsia"/>
                <w:sz w:val="24"/>
              </w:rPr>
              <w:t>厦门、泉州校区由</w:t>
            </w:r>
            <w:r w:rsidR="00A143C5" w:rsidRPr="0011249F">
              <w:rPr>
                <w:rFonts w:ascii="仿宋_GB2312" w:eastAsia="仿宋_GB2312" w:hAnsi="仿宋_GB2312" w:cs="仿宋_GB2312" w:hint="eastAsia"/>
                <w:sz w:val="24"/>
              </w:rPr>
              <w:t>郑馨老师、钟超老师统一收集后邮寄，不接收毕业生个人邮寄。</w:t>
            </w:r>
          </w:p>
        </w:tc>
      </w:tr>
    </w:tbl>
    <w:p w:rsidR="0075011A" w:rsidRDefault="0075011A" w:rsidP="00592490">
      <w:pPr>
        <w:spacing w:line="360" w:lineRule="exact"/>
        <w:rPr>
          <w:rFonts w:ascii="仿宋_GB2312" w:eastAsia="仿宋_GB2312" w:hAnsi="仿宋_GB2312" w:cs="仿宋_GB2312"/>
          <w:sz w:val="30"/>
          <w:szCs w:val="30"/>
        </w:rPr>
      </w:pPr>
    </w:p>
    <w:p w:rsidR="0075011A" w:rsidRDefault="0075011A" w:rsidP="0075011A">
      <w:pPr>
        <w:spacing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b/>
          <w:sz w:val="32"/>
          <w:szCs w:val="32"/>
        </w:rPr>
        <w:t>科研成果要求</w:t>
      </w:r>
    </w:p>
    <w:p w:rsidR="0098025A" w:rsidRDefault="0098025A" w:rsidP="0098025A">
      <w:pPr>
        <w:spacing w:line="520" w:lineRule="exact"/>
        <w:ind w:firstLineChars="200" w:firstLine="640"/>
        <w:rPr>
          <w:rFonts w:ascii="仿宋_GB2312" w:eastAsia="仿宋_GB2312" w:hAnsi="仿宋_GB2312" w:cs="仿宋_GB2312"/>
          <w:b/>
          <w:sz w:val="32"/>
          <w:szCs w:val="32"/>
        </w:rPr>
      </w:pPr>
      <w:r w:rsidRPr="00150351">
        <w:rPr>
          <w:rFonts w:ascii="仿宋_GB2312" w:eastAsia="仿宋_GB2312" w:hAnsi="仿宋_GB2312" w:cs="仿宋_GB2312" w:hint="eastAsia"/>
          <w:sz w:val="32"/>
          <w:szCs w:val="32"/>
        </w:rPr>
        <w:t>海西联培毕业生科研成果遵循“就高不就低”原则，</w:t>
      </w:r>
      <w:r>
        <w:rPr>
          <w:rFonts w:ascii="仿宋_GB2312" w:eastAsia="仿宋_GB2312" w:hAnsi="仿宋_GB2312" w:cs="仿宋_GB2312" w:hint="eastAsia"/>
          <w:sz w:val="32"/>
          <w:szCs w:val="32"/>
        </w:rPr>
        <w:t>首先</w:t>
      </w:r>
      <w:r w:rsidRPr="00A91F82">
        <w:rPr>
          <w:rFonts w:ascii="仿宋_GB2312" w:eastAsia="仿宋_GB2312" w:hAnsi="仿宋_GB2312" w:cs="仿宋_GB2312" w:hint="eastAsia"/>
          <w:sz w:val="32"/>
          <w:szCs w:val="32"/>
        </w:rPr>
        <w:t>应该满足联</w:t>
      </w:r>
      <w:proofErr w:type="gramStart"/>
      <w:r w:rsidRPr="00A91F82">
        <w:rPr>
          <w:rFonts w:ascii="仿宋_GB2312" w:eastAsia="仿宋_GB2312" w:hAnsi="仿宋_GB2312" w:cs="仿宋_GB2312" w:hint="eastAsia"/>
          <w:sz w:val="32"/>
          <w:szCs w:val="32"/>
        </w:rPr>
        <w:t>培</w:t>
      </w:r>
      <w:proofErr w:type="gramEnd"/>
      <w:r w:rsidRPr="00A91F82">
        <w:rPr>
          <w:rFonts w:ascii="仿宋_GB2312" w:eastAsia="仿宋_GB2312" w:hAnsi="仿宋_GB2312" w:cs="仿宋_GB2312" w:hint="eastAsia"/>
          <w:sz w:val="32"/>
          <w:szCs w:val="32"/>
        </w:rPr>
        <w:t>高校毕业要求</w:t>
      </w:r>
      <w:r>
        <w:rPr>
          <w:rFonts w:ascii="仿宋_GB2312" w:eastAsia="仿宋_GB2312" w:hAnsi="仿宋_GB2312" w:cs="仿宋_GB2312" w:hint="eastAsia"/>
          <w:sz w:val="32"/>
          <w:szCs w:val="32"/>
        </w:rPr>
        <w:t>，</w:t>
      </w:r>
      <w:r w:rsidRPr="00150351">
        <w:rPr>
          <w:rFonts w:ascii="仿宋_GB2312" w:eastAsia="仿宋_GB2312" w:hAnsi="仿宋_GB2312" w:cs="仿宋_GB2312" w:hint="eastAsia"/>
          <w:sz w:val="32"/>
          <w:szCs w:val="32"/>
        </w:rPr>
        <w:t>本所毕业要求</w:t>
      </w:r>
      <w:proofErr w:type="gramStart"/>
      <w:r w:rsidRPr="00150351">
        <w:rPr>
          <w:rFonts w:ascii="仿宋_GB2312" w:eastAsia="仿宋_GB2312" w:hAnsi="仿宋_GB2312" w:cs="仿宋_GB2312" w:hint="eastAsia"/>
          <w:sz w:val="32"/>
          <w:szCs w:val="32"/>
        </w:rPr>
        <w:t>高于联培高校</w:t>
      </w:r>
      <w:proofErr w:type="gramEnd"/>
      <w:r w:rsidRPr="00150351">
        <w:rPr>
          <w:rFonts w:ascii="仿宋_GB2312" w:eastAsia="仿宋_GB2312" w:hAnsi="仿宋_GB2312" w:cs="仿宋_GB2312" w:hint="eastAsia"/>
          <w:sz w:val="32"/>
          <w:szCs w:val="32"/>
        </w:rPr>
        <w:t>的，以本所要求为准；</w:t>
      </w:r>
    </w:p>
    <w:p w:rsidR="00B269E6" w:rsidRDefault="00560E7A" w:rsidP="00B269E6">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1、</w:t>
      </w:r>
      <w:r w:rsidR="00B269E6" w:rsidRPr="00B269E6">
        <w:rPr>
          <w:rFonts w:ascii="仿宋_GB2312" w:eastAsia="仿宋_GB2312" w:hAnsi="仿宋_GB2312" w:cs="仿宋_GB2312" w:hint="eastAsia"/>
          <w:sz w:val="32"/>
          <w:szCs w:val="32"/>
        </w:rPr>
        <w:t>国科大学籍毕业生</w:t>
      </w:r>
      <w:r w:rsidR="007139BE">
        <w:rPr>
          <w:rFonts w:ascii="仿宋_GB2312" w:eastAsia="仿宋_GB2312" w:hAnsi="仿宋_GB2312" w:cs="仿宋_GB2312" w:hint="eastAsia"/>
          <w:sz w:val="32"/>
          <w:szCs w:val="32"/>
        </w:rPr>
        <w:t>科研成果</w:t>
      </w:r>
      <w:r w:rsidR="00B439AE">
        <w:rPr>
          <w:rFonts w:ascii="仿宋_GB2312" w:eastAsia="仿宋_GB2312" w:hAnsi="仿宋_GB2312" w:cs="仿宋_GB2312" w:hint="eastAsia"/>
          <w:sz w:val="32"/>
          <w:szCs w:val="32"/>
        </w:rPr>
        <w:t>请</w:t>
      </w:r>
      <w:r w:rsidR="005F5FAB">
        <w:rPr>
          <w:rFonts w:ascii="仿宋_GB2312" w:eastAsia="仿宋_GB2312" w:hAnsi="仿宋_GB2312" w:cs="仿宋_GB2312" w:hint="eastAsia"/>
          <w:sz w:val="32"/>
          <w:szCs w:val="32"/>
        </w:rPr>
        <w:t>参见：《</w:t>
      </w:r>
      <w:r w:rsidR="005F5FAB" w:rsidRPr="005F5FAB">
        <w:rPr>
          <w:rFonts w:ascii="仿宋_GB2312" w:eastAsia="仿宋_GB2312" w:hAnsi="仿宋_GB2312" w:cs="仿宋_GB2312" w:hint="eastAsia"/>
          <w:sz w:val="32"/>
          <w:szCs w:val="32"/>
        </w:rPr>
        <w:t>中科院福建物构所关于印发研究生申请学位科研成果要求（修订）的通知</w:t>
      </w:r>
      <w:r w:rsidR="005F5FAB">
        <w:rPr>
          <w:rFonts w:ascii="仿宋_GB2312" w:eastAsia="仿宋_GB2312" w:hAnsi="仿宋_GB2312" w:cs="仿宋_GB2312" w:hint="eastAsia"/>
          <w:sz w:val="32"/>
          <w:szCs w:val="32"/>
        </w:rPr>
        <w:t>》（</w:t>
      </w:r>
      <w:proofErr w:type="gramStart"/>
      <w:r w:rsidR="005F5FAB">
        <w:rPr>
          <w:rFonts w:ascii="仿宋_GB2312" w:eastAsia="仿宋_GB2312" w:hAnsi="仿宋_GB2312" w:cs="仿宋_GB2312" w:hint="eastAsia"/>
          <w:sz w:val="32"/>
          <w:szCs w:val="32"/>
        </w:rPr>
        <w:t>科闽物</w:t>
      </w:r>
      <w:proofErr w:type="gramEnd"/>
      <w:r w:rsidR="005F5FAB">
        <w:rPr>
          <w:rFonts w:ascii="仿宋_GB2312" w:eastAsia="仿宋_GB2312" w:hAnsi="仿宋_GB2312" w:cs="仿宋_GB2312" w:hint="eastAsia"/>
          <w:sz w:val="32"/>
          <w:szCs w:val="32"/>
        </w:rPr>
        <w:t>〔</w:t>
      </w:r>
      <w:r w:rsidR="00B439AE" w:rsidRPr="005F5FAB">
        <w:rPr>
          <w:rFonts w:ascii="仿宋_GB2312" w:eastAsia="仿宋_GB2312" w:hAnsi="仿宋_GB2312" w:cs="仿宋_GB2312" w:hint="eastAsia"/>
          <w:sz w:val="32"/>
          <w:szCs w:val="32"/>
        </w:rPr>
        <w:t>2022</w:t>
      </w:r>
      <w:r w:rsidR="005F5FAB">
        <w:rPr>
          <w:rFonts w:ascii="仿宋_GB2312" w:eastAsia="仿宋_GB2312" w:hAnsi="仿宋_GB2312" w:cs="仿宋_GB2312" w:hint="eastAsia"/>
          <w:sz w:val="32"/>
          <w:szCs w:val="32"/>
        </w:rPr>
        <w:t>〕</w:t>
      </w:r>
      <w:r w:rsidR="005F5FAB" w:rsidRPr="005F5FAB">
        <w:rPr>
          <w:rFonts w:ascii="仿宋_GB2312" w:eastAsia="仿宋_GB2312" w:hAnsi="仿宋_GB2312" w:cs="仿宋_GB2312" w:hint="eastAsia"/>
          <w:sz w:val="32"/>
          <w:szCs w:val="32"/>
        </w:rPr>
        <w:t>103号</w:t>
      </w:r>
      <w:r w:rsidR="005F5FAB">
        <w:rPr>
          <w:rFonts w:ascii="仿宋_GB2312" w:eastAsia="仿宋_GB2312" w:hAnsi="仿宋_GB2312" w:cs="仿宋_GB2312" w:hint="eastAsia"/>
          <w:sz w:val="32"/>
          <w:szCs w:val="32"/>
        </w:rPr>
        <w:t>）</w:t>
      </w:r>
      <w:r w:rsidR="00B439AE">
        <w:rPr>
          <w:rFonts w:ascii="仿宋_GB2312" w:eastAsia="仿宋_GB2312" w:hAnsi="仿宋_GB2312" w:cs="仿宋_GB2312" w:hint="eastAsia"/>
          <w:sz w:val="32"/>
          <w:szCs w:val="32"/>
        </w:rPr>
        <w:t xml:space="preserve"> ，链接如下：</w:t>
      </w:r>
    </w:p>
    <w:p w:rsidR="00B269E6" w:rsidRDefault="00E950DD" w:rsidP="005D7878">
      <w:pPr>
        <w:spacing w:line="520" w:lineRule="exact"/>
        <w:ind w:firstLineChars="200" w:firstLine="420"/>
        <w:rPr>
          <w:rFonts w:ascii="仿宋_GB2312" w:eastAsia="仿宋_GB2312" w:hAnsi="仿宋_GB2312" w:cs="仿宋_GB2312"/>
          <w:sz w:val="32"/>
          <w:szCs w:val="32"/>
        </w:rPr>
      </w:pPr>
      <w:hyperlink r:id="rId9" w:history="1">
        <w:r w:rsidR="00B269E6" w:rsidRPr="00E9380B">
          <w:rPr>
            <w:rStyle w:val="a4"/>
            <w:rFonts w:ascii="仿宋_GB2312" w:eastAsia="仿宋_GB2312" w:hAnsi="仿宋_GB2312" w:cs="仿宋_GB2312"/>
            <w:sz w:val="32"/>
            <w:szCs w:val="32"/>
          </w:rPr>
          <w:t>http://www.fjirsm.cas.cn/yjsjy/xwgl/gzzd/202301/t20230116_6600593.html</w:t>
        </w:r>
      </w:hyperlink>
    </w:p>
    <w:p w:rsidR="00560E7A" w:rsidRPr="00B269E6" w:rsidRDefault="0075011A" w:rsidP="00840926">
      <w:pPr>
        <w:spacing w:line="520" w:lineRule="exact"/>
        <w:ind w:firstLineChars="150" w:firstLine="482"/>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00B269E6" w:rsidRPr="00B269E6">
        <w:rPr>
          <w:rFonts w:ascii="仿宋_GB2312" w:eastAsia="仿宋_GB2312" w:hAnsi="仿宋_GB2312" w:cs="仿宋_GB2312" w:hint="eastAsia"/>
          <w:sz w:val="32"/>
          <w:szCs w:val="32"/>
        </w:rPr>
        <w:t>国科大学籍毕业生</w:t>
      </w:r>
      <w:r w:rsidR="00560E7A" w:rsidRPr="00B269E6">
        <w:rPr>
          <w:rFonts w:ascii="仿宋_GB2312" w:eastAsia="仿宋_GB2312" w:hAnsi="仿宋_GB2312" w:cs="仿宋_GB2312" w:hint="eastAsia"/>
          <w:sz w:val="32"/>
          <w:szCs w:val="32"/>
        </w:rPr>
        <w:t>科研成果要求必须满足中国科学院大学一级学科学位授予标准，链接如下：</w:t>
      </w:r>
    </w:p>
    <w:p w:rsidR="006942E0" w:rsidRDefault="00E950DD" w:rsidP="006942E0">
      <w:pPr>
        <w:spacing w:line="520" w:lineRule="exact"/>
        <w:ind w:firstLineChars="150" w:firstLine="315"/>
        <w:rPr>
          <w:rFonts w:ascii="仿宋_GB2312" w:eastAsia="仿宋_GB2312" w:hAnsi="仿宋_GB2312" w:cs="仿宋_GB2312"/>
          <w:b/>
          <w:sz w:val="32"/>
          <w:szCs w:val="32"/>
        </w:rPr>
      </w:pPr>
      <w:hyperlink r:id="rId10" w:history="1">
        <w:r w:rsidR="00B269E6" w:rsidRPr="00E9380B">
          <w:rPr>
            <w:rStyle w:val="a4"/>
            <w:rFonts w:ascii="仿宋_GB2312" w:eastAsia="仿宋_GB2312" w:hAnsi="仿宋_GB2312" w:cs="仿宋_GB2312"/>
            <w:b/>
            <w:sz w:val="32"/>
            <w:szCs w:val="32"/>
          </w:rPr>
          <w:t>http://www.fjirsm.cas.cn/yjsjy/xwgl/gzzd/202301/t20230116_6600592.html</w:t>
        </w:r>
      </w:hyperlink>
    </w:p>
    <w:p w:rsidR="006942E0" w:rsidRPr="006942E0" w:rsidRDefault="006942E0" w:rsidP="006942E0">
      <w:pPr>
        <w:spacing w:line="520" w:lineRule="exact"/>
        <w:ind w:firstLineChars="150" w:firstLine="482"/>
        <w:rPr>
          <w:rFonts w:ascii="仿宋_GB2312" w:eastAsia="仿宋_GB2312" w:hAnsi="仿宋_GB2312" w:cs="仿宋_GB2312"/>
          <w:b/>
          <w:sz w:val="32"/>
          <w:szCs w:val="32"/>
        </w:rPr>
      </w:pPr>
    </w:p>
    <w:p w:rsidR="0075011A" w:rsidRDefault="0075011A" w:rsidP="00560E7A">
      <w:pPr>
        <w:spacing w:line="520" w:lineRule="exact"/>
        <w:ind w:firstLineChars="150" w:firstLine="482"/>
        <w:rPr>
          <w:rFonts w:ascii="仿宋_GB2312" w:eastAsia="仿宋_GB2312" w:hAnsi="仿宋_GB2312" w:cs="仿宋_GB2312"/>
          <w:b/>
          <w:sz w:val="32"/>
          <w:szCs w:val="32"/>
        </w:rPr>
      </w:pPr>
      <w:r>
        <w:rPr>
          <w:rFonts w:ascii="仿宋_GB2312" w:eastAsia="仿宋_GB2312" w:hAnsi="仿宋_GB2312" w:cs="仿宋_GB2312" w:hint="eastAsia"/>
          <w:b/>
          <w:sz w:val="32"/>
          <w:szCs w:val="32"/>
        </w:rPr>
        <w:t>四、学位论文撰写规范性要求</w:t>
      </w:r>
    </w:p>
    <w:p w:rsidR="0098025A" w:rsidRDefault="00213984" w:rsidP="00C95A52">
      <w:pPr>
        <w:spacing w:line="520" w:lineRule="exact"/>
        <w:ind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8025A">
        <w:rPr>
          <w:rFonts w:ascii="仿宋_GB2312" w:eastAsia="仿宋_GB2312" w:hAnsi="仿宋_GB2312" w:cs="仿宋_GB2312" w:hint="eastAsia"/>
          <w:sz w:val="32"/>
          <w:szCs w:val="32"/>
        </w:rPr>
        <w:t>海西联培研究生毕业论文应</w:t>
      </w:r>
      <w:proofErr w:type="gramStart"/>
      <w:r w:rsidR="0098025A">
        <w:rPr>
          <w:rFonts w:ascii="仿宋_GB2312" w:eastAsia="仿宋_GB2312" w:hAnsi="仿宋_GB2312" w:cs="仿宋_GB2312" w:hint="eastAsia"/>
          <w:sz w:val="32"/>
          <w:szCs w:val="32"/>
        </w:rPr>
        <w:t>遵循联培高校</w:t>
      </w:r>
      <w:proofErr w:type="gramEnd"/>
      <w:r w:rsidR="0098025A">
        <w:rPr>
          <w:rFonts w:ascii="仿宋_GB2312" w:eastAsia="仿宋_GB2312" w:hAnsi="仿宋_GB2312" w:cs="仿宋_GB2312" w:hint="eastAsia"/>
          <w:sz w:val="32"/>
          <w:szCs w:val="32"/>
        </w:rPr>
        <w:t>的要求，</w:t>
      </w:r>
      <w:proofErr w:type="gramStart"/>
      <w:r w:rsidR="0098025A">
        <w:rPr>
          <w:rFonts w:ascii="仿宋_GB2312" w:eastAsia="仿宋_GB2312" w:hAnsi="仿宋_GB2312" w:cs="仿宋_GB2312" w:hint="eastAsia"/>
          <w:sz w:val="32"/>
          <w:szCs w:val="32"/>
        </w:rPr>
        <w:t>联培高校</w:t>
      </w:r>
      <w:proofErr w:type="gramEnd"/>
      <w:r w:rsidR="0098025A">
        <w:rPr>
          <w:rFonts w:ascii="仿宋_GB2312" w:eastAsia="仿宋_GB2312" w:hAnsi="仿宋_GB2312" w:cs="仿宋_GB2312" w:hint="eastAsia"/>
          <w:sz w:val="32"/>
          <w:szCs w:val="32"/>
        </w:rPr>
        <w:t>未有相关规定的，可以</w:t>
      </w:r>
      <w:proofErr w:type="gramStart"/>
      <w:r w:rsidR="0098025A">
        <w:rPr>
          <w:rFonts w:ascii="仿宋_GB2312" w:eastAsia="仿宋_GB2312" w:hAnsi="仿宋_GB2312" w:cs="仿宋_GB2312" w:hint="eastAsia"/>
          <w:sz w:val="32"/>
          <w:szCs w:val="32"/>
        </w:rPr>
        <w:t>参考国</w:t>
      </w:r>
      <w:proofErr w:type="gramEnd"/>
      <w:r w:rsidR="0098025A">
        <w:rPr>
          <w:rFonts w:ascii="仿宋_GB2312" w:eastAsia="仿宋_GB2312" w:hAnsi="仿宋_GB2312" w:cs="仿宋_GB2312" w:hint="eastAsia"/>
          <w:sz w:val="32"/>
          <w:szCs w:val="32"/>
        </w:rPr>
        <w:t>科大要求。</w:t>
      </w:r>
    </w:p>
    <w:p w:rsidR="0075011A" w:rsidRDefault="00213984" w:rsidP="00C95A52">
      <w:pPr>
        <w:spacing w:line="520" w:lineRule="exact"/>
        <w:ind w:firstLine="63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2.</w:t>
      </w:r>
      <w:r w:rsidR="00A91F82">
        <w:rPr>
          <w:rFonts w:ascii="仿宋_GB2312" w:eastAsia="仿宋_GB2312" w:hAnsi="仿宋_GB2312" w:cs="仿宋_GB2312" w:hint="eastAsia"/>
          <w:color w:val="000000"/>
          <w:sz w:val="32"/>
          <w:szCs w:val="32"/>
          <w:shd w:val="clear" w:color="auto" w:fill="FFFFFF"/>
        </w:rPr>
        <w:t>国科大</w:t>
      </w:r>
      <w:r w:rsidR="0098025A">
        <w:rPr>
          <w:rFonts w:ascii="仿宋_GB2312" w:eastAsia="仿宋_GB2312" w:hAnsi="仿宋_GB2312" w:cs="仿宋_GB2312" w:hint="eastAsia"/>
          <w:color w:val="000000"/>
          <w:sz w:val="32"/>
          <w:szCs w:val="32"/>
          <w:shd w:val="clear" w:color="auto" w:fill="FFFFFF"/>
        </w:rPr>
        <w:t>要求</w:t>
      </w:r>
      <w:r w:rsidR="00A91F82">
        <w:rPr>
          <w:rFonts w:ascii="仿宋_GB2312" w:eastAsia="仿宋_GB2312" w:hAnsi="仿宋_GB2312" w:cs="仿宋_GB2312" w:hint="eastAsia"/>
          <w:color w:val="000000"/>
          <w:sz w:val="32"/>
          <w:szCs w:val="32"/>
          <w:shd w:val="clear" w:color="auto" w:fill="FFFFFF"/>
        </w:rPr>
        <w:t xml:space="preserve">：“ </w:t>
      </w:r>
      <w:r w:rsidR="00A91F82" w:rsidRPr="00A91F82">
        <w:rPr>
          <w:rFonts w:ascii="仿宋_GB2312" w:eastAsia="仿宋_GB2312" w:hAnsi="仿宋_GB2312" w:cs="仿宋_GB2312" w:hint="eastAsia"/>
          <w:color w:val="000000"/>
          <w:sz w:val="32"/>
          <w:szCs w:val="32"/>
          <w:shd w:val="clear" w:color="auto" w:fill="FFFFFF"/>
        </w:rPr>
        <w:t>中国科学院大学</w:t>
      </w:r>
      <w:r w:rsidR="00A86D11" w:rsidRPr="00A86D11">
        <w:rPr>
          <w:rFonts w:ascii="仿宋_GB2312" w:eastAsia="仿宋_GB2312" w:hAnsi="仿宋_GB2312" w:cs="仿宋_GB2312" w:hint="eastAsia"/>
          <w:color w:val="000000"/>
          <w:sz w:val="32"/>
          <w:szCs w:val="32"/>
          <w:shd w:val="clear" w:color="auto" w:fill="FFFFFF"/>
        </w:rPr>
        <w:t>各学科群分会学位论文撰写具体要求（2024年</w:t>
      </w:r>
      <w:r w:rsidR="0098025A">
        <w:rPr>
          <w:rFonts w:ascii="仿宋_GB2312" w:eastAsia="仿宋_GB2312" w:hAnsi="仿宋_GB2312" w:cs="仿宋_GB2312" w:hint="eastAsia"/>
          <w:color w:val="000000"/>
          <w:sz w:val="32"/>
          <w:szCs w:val="32"/>
          <w:shd w:val="clear" w:color="auto" w:fill="FFFFFF"/>
        </w:rPr>
        <w:t>10</w:t>
      </w:r>
      <w:r w:rsidR="00A86D11" w:rsidRPr="00A86D11">
        <w:rPr>
          <w:rFonts w:ascii="仿宋_GB2312" w:eastAsia="仿宋_GB2312" w:hAnsi="仿宋_GB2312" w:cs="仿宋_GB2312" w:hint="eastAsia"/>
          <w:color w:val="000000"/>
          <w:sz w:val="32"/>
          <w:szCs w:val="32"/>
          <w:shd w:val="clear" w:color="auto" w:fill="FFFFFF"/>
        </w:rPr>
        <w:t>月更新）</w:t>
      </w:r>
      <w:r w:rsidR="00A91F82">
        <w:rPr>
          <w:rFonts w:ascii="仿宋_GB2312" w:eastAsia="仿宋_GB2312" w:hAnsi="仿宋_GB2312" w:cs="仿宋_GB2312" w:hint="eastAsia"/>
          <w:color w:val="000000"/>
          <w:sz w:val="32"/>
          <w:szCs w:val="32"/>
          <w:shd w:val="clear" w:color="auto" w:fill="FFFFFF"/>
        </w:rPr>
        <w:t>”</w:t>
      </w:r>
      <w:r w:rsidR="00C95A52" w:rsidRPr="00C95A52">
        <w:rPr>
          <w:rFonts w:ascii="仿宋_GB2312" w:eastAsia="仿宋_GB2312" w:hAnsi="仿宋_GB2312" w:cs="仿宋_GB2312" w:hint="eastAsia"/>
          <w:sz w:val="32"/>
          <w:szCs w:val="32"/>
        </w:rPr>
        <w:t xml:space="preserve"> </w:t>
      </w:r>
      <w:r w:rsidR="00C95A52" w:rsidRPr="00B269E6">
        <w:rPr>
          <w:rFonts w:ascii="仿宋_GB2312" w:eastAsia="仿宋_GB2312" w:hAnsi="仿宋_GB2312" w:cs="仿宋_GB2312" w:hint="eastAsia"/>
          <w:sz w:val="32"/>
          <w:szCs w:val="32"/>
        </w:rPr>
        <w:t>，链接如下：</w:t>
      </w:r>
    </w:p>
    <w:p w:rsidR="00586E4B" w:rsidRPr="00213984" w:rsidRDefault="00E950DD" w:rsidP="00213984">
      <w:pPr>
        <w:spacing w:line="520" w:lineRule="exact"/>
        <w:ind w:firstLine="630"/>
        <w:jc w:val="left"/>
        <w:rPr>
          <w:rFonts w:ascii="仿宋_GB2312" w:eastAsia="仿宋_GB2312" w:hAnsi="仿宋_GB2312" w:cs="仿宋_GB2312"/>
          <w:color w:val="0000FF"/>
          <w:sz w:val="32"/>
          <w:szCs w:val="32"/>
          <w:u w:val="single"/>
          <w:shd w:val="clear" w:color="auto" w:fill="FFFFFF"/>
        </w:rPr>
      </w:pPr>
      <w:hyperlink r:id="rId11" w:history="1">
        <w:r w:rsidR="0046307D" w:rsidRPr="00B479AD">
          <w:rPr>
            <w:rStyle w:val="a4"/>
            <w:rFonts w:ascii="仿宋_GB2312" w:eastAsia="仿宋_GB2312" w:hAnsi="仿宋_GB2312" w:cs="仿宋_GB2312"/>
            <w:sz w:val="32"/>
            <w:szCs w:val="32"/>
            <w:shd w:val="clear" w:color="auto" w:fill="FFFFFF"/>
          </w:rPr>
          <w:t>http://www.fjirsm.cas.cn/yjsjy/xwgl/gzzd/202307/t20230721_6813959.html</w:t>
        </w:r>
      </w:hyperlink>
      <w:r w:rsidR="00A2752A">
        <w:rPr>
          <w:rFonts w:hint="eastAsia"/>
        </w:rPr>
        <w:t xml:space="preserve"> </w:t>
      </w:r>
      <w:r w:rsidR="00A2752A">
        <w:rPr>
          <w:rFonts w:hint="eastAsia"/>
        </w:rPr>
        <w:t>。</w:t>
      </w:r>
    </w:p>
    <w:p w:rsidR="00F35561" w:rsidRPr="00D80122" w:rsidRDefault="00F35561" w:rsidP="0075011A">
      <w:pPr>
        <w:spacing w:line="520" w:lineRule="exact"/>
        <w:rPr>
          <w:rFonts w:ascii="仿宋_GB2312" w:eastAsia="仿宋_GB2312" w:hAnsi="仿宋_GB2312" w:cs="仿宋_GB2312"/>
          <w:b/>
          <w:sz w:val="32"/>
          <w:szCs w:val="32"/>
        </w:rPr>
      </w:pPr>
    </w:p>
    <w:p w:rsidR="00DB313C" w:rsidRPr="00150351" w:rsidRDefault="0075011A" w:rsidP="00150351">
      <w:pPr>
        <w:spacing w:line="360" w:lineRule="auto"/>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b/>
          <w:sz w:val="32"/>
          <w:szCs w:val="32"/>
        </w:rPr>
        <w:t>五、</w:t>
      </w:r>
      <w:r w:rsidR="00DB313C">
        <w:rPr>
          <w:rFonts w:ascii="仿宋_GB2312" w:eastAsia="仿宋_GB2312" w:hAnsi="仿宋_GB2312" w:cs="仿宋_GB2312" w:hint="eastAsia"/>
          <w:b/>
          <w:sz w:val="32"/>
          <w:szCs w:val="32"/>
        </w:rPr>
        <w:t>论文署名要求</w:t>
      </w:r>
    </w:p>
    <w:p w:rsidR="00DB313C" w:rsidRPr="00150351" w:rsidRDefault="00DB313C" w:rsidP="00150351">
      <w:pPr>
        <w:pStyle w:val="a3"/>
        <w:spacing w:line="360" w:lineRule="auto"/>
        <w:ind w:firstLineChars="150" w:firstLine="480"/>
        <w:rPr>
          <w:rFonts w:ascii="仿宋_GB2312" w:eastAsia="仿宋_GB2312" w:hAnsi="仿宋_GB2312" w:cs="仿宋_GB2312"/>
          <w:sz w:val="32"/>
          <w:szCs w:val="32"/>
        </w:rPr>
      </w:pPr>
      <w:r w:rsidRPr="00150351">
        <w:rPr>
          <w:rFonts w:ascii="仿宋_GB2312" w:eastAsia="仿宋_GB2312" w:hAnsi="仿宋_GB2312" w:cs="仿宋_GB2312" w:hint="eastAsia"/>
          <w:sz w:val="32"/>
          <w:szCs w:val="32"/>
        </w:rPr>
        <w:t>1.用于申请学位的科研成果要求学生必须为第一作者或导师除外第一作者；</w:t>
      </w:r>
    </w:p>
    <w:p w:rsidR="00150351" w:rsidRDefault="00213984" w:rsidP="00213984">
      <w:pPr>
        <w:pStyle w:val="a3"/>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DB313C" w:rsidRPr="00150351">
        <w:rPr>
          <w:rFonts w:ascii="仿宋_GB2312" w:eastAsia="仿宋_GB2312" w:hAnsi="仿宋_GB2312" w:cs="仿宋_GB2312" w:hint="eastAsia"/>
          <w:sz w:val="32"/>
          <w:szCs w:val="32"/>
        </w:rPr>
        <w:t>.海西联培毕业生文章署名按照所校双方协议</w:t>
      </w:r>
      <w:proofErr w:type="gramStart"/>
      <w:r w:rsidR="00DB313C" w:rsidRPr="00150351">
        <w:rPr>
          <w:rFonts w:ascii="仿宋_GB2312" w:eastAsia="仿宋_GB2312" w:hAnsi="仿宋_GB2312" w:cs="仿宋_GB2312" w:hint="eastAsia"/>
          <w:sz w:val="32"/>
          <w:szCs w:val="32"/>
        </w:rPr>
        <w:t>及联培高校</w:t>
      </w:r>
      <w:proofErr w:type="gramEnd"/>
      <w:r w:rsidR="00DB313C" w:rsidRPr="00150351">
        <w:rPr>
          <w:rFonts w:ascii="仿宋_GB2312" w:eastAsia="仿宋_GB2312" w:hAnsi="仿宋_GB2312" w:cs="仿宋_GB2312" w:hint="eastAsia"/>
          <w:sz w:val="32"/>
          <w:szCs w:val="32"/>
        </w:rPr>
        <w:t>学位申请相关要求执行，</w:t>
      </w:r>
      <w:r w:rsidR="00150351">
        <w:rPr>
          <w:rFonts w:ascii="仿宋_GB2312" w:eastAsia="仿宋_GB2312" w:hAnsi="仿宋_GB2312" w:cs="仿宋_GB2312" w:hint="eastAsia"/>
          <w:sz w:val="32"/>
          <w:szCs w:val="32"/>
        </w:rPr>
        <w:t>同时</w:t>
      </w:r>
      <w:r w:rsidR="007139BE">
        <w:rPr>
          <w:rFonts w:ascii="仿宋_GB2312" w:eastAsia="仿宋_GB2312" w:hAnsi="仿宋_GB2312" w:cs="仿宋_GB2312" w:hint="eastAsia"/>
          <w:sz w:val="32"/>
          <w:szCs w:val="32"/>
        </w:rPr>
        <w:t>考虑到</w:t>
      </w:r>
      <w:r w:rsidR="00150351">
        <w:rPr>
          <w:rFonts w:ascii="仿宋_GB2312" w:eastAsia="仿宋_GB2312" w:hAnsi="仿宋_GB2312" w:cs="仿宋_GB2312" w:hint="eastAsia"/>
          <w:sz w:val="32"/>
          <w:szCs w:val="32"/>
        </w:rPr>
        <w:t>海西联培研究生招生指标来源及将来经费申请的需要，</w:t>
      </w:r>
      <w:r w:rsidR="00F91F8C">
        <w:rPr>
          <w:rFonts w:ascii="仿宋_GB2312" w:eastAsia="仿宋_GB2312" w:hAnsi="仿宋_GB2312" w:cs="仿宋_GB2312" w:hint="eastAsia"/>
          <w:sz w:val="32"/>
          <w:szCs w:val="32"/>
        </w:rPr>
        <w:t>必须</w:t>
      </w:r>
      <w:r w:rsidR="00DB313C" w:rsidRPr="00150351">
        <w:rPr>
          <w:rFonts w:ascii="仿宋_GB2312" w:eastAsia="仿宋_GB2312" w:hAnsi="仿宋_GB2312" w:cs="仿宋_GB2312" w:hint="eastAsia"/>
          <w:sz w:val="32"/>
          <w:szCs w:val="32"/>
        </w:rPr>
        <w:t>署名“中国科学院大学福建学院”（英文名称：Fujian College, University of Chinese Academy of Sciences）。</w:t>
      </w:r>
      <w:r w:rsidR="00150351" w:rsidRPr="00150351">
        <w:rPr>
          <w:rFonts w:ascii="仿宋_GB2312" w:eastAsia="仿宋_GB2312" w:hAnsi="仿宋_GB2312" w:cs="仿宋_GB2312" w:hint="eastAsia"/>
          <w:sz w:val="32"/>
          <w:szCs w:val="32"/>
        </w:rPr>
        <w:t>没有排序要求，署名</w:t>
      </w:r>
      <w:r w:rsidR="00150351">
        <w:rPr>
          <w:rFonts w:ascii="仿宋_GB2312" w:eastAsia="仿宋_GB2312" w:hAnsi="仿宋_GB2312" w:cs="仿宋_GB2312" w:hint="eastAsia"/>
          <w:sz w:val="32"/>
          <w:szCs w:val="32"/>
        </w:rPr>
        <w:t>标注由导师</w:t>
      </w:r>
      <w:r w:rsidR="00244DFA">
        <w:rPr>
          <w:rFonts w:ascii="仿宋_GB2312" w:eastAsia="仿宋_GB2312" w:hAnsi="仿宋_GB2312" w:cs="仿宋_GB2312" w:hint="eastAsia"/>
          <w:sz w:val="32"/>
          <w:szCs w:val="32"/>
        </w:rPr>
        <w:t>自行</w:t>
      </w:r>
      <w:r w:rsidR="00150351">
        <w:rPr>
          <w:rFonts w:ascii="仿宋_GB2312" w:eastAsia="仿宋_GB2312" w:hAnsi="仿宋_GB2312" w:cs="仿宋_GB2312" w:hint="eastAsia"/>
          <w:sz w:val="32"/>
          <w:szCs w:val="32"/>
        </w:rPr>
        <w:t>决定。</w:t>
      </w:r>
    </w:p>
    <w:p w:rsidR="0075011A" w:rsidRPr="00586E4B" w:rsidRDefault="00586E4B" w:rsidP="0075011A">
      <w:pPr>
        <w:spacing w:line="52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六．</w:t>
      </w:r>
      <w:r w:rsidR="0075011A">
        <w:rPr>
          <w:rFonts w:ascii="仿宋_GB2312" w:eastAsia="仿宋_GB2312" w:hAnsi="仿宋_GB2312" w:cs="仿宋_GB2312" w:hint="eastAsia"/>
          <w:b/>
          <w:sz w:val="32"/>
          <w:szCs w:val="32"/>
        </w:rPr>
        <w:t>其他注意事项</w:t>
      </w:r>
    </w:p>
    <w:p w:rsidR="0075011A" w:rsidRDefault="0075011A" w:rsidP="0075011A">
      <w:pPr>
        <w:spacing w:line="520" w:lineRule="exact"/>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1.自2019年9月起，我所不再受理学生关于涉密论文及延迟公开论文的申报。各课题组应严格</w:t>
      </w:r>
      <w:proofErr w:type="gramStart"/>
      <w:r w:rsidR="00F91F8C">
        <w:rPr>
          <w:rFonts w:ascii="仿宋_GB2312" w:eastAsia="仿宋_GB2312" w:hAnsi="仿宋_GB2312" w:cs="仿宋_GB2312" w:hint="eastAsia"/>
          <w:sz w:val="32"/>
          <w:szCs w:val="32"/>
        </w:rPr>
        <w:t>尊</w:t>
      </w:r>
      <w:r>
        <w:rPr>
          <w:rFonts w:ascii="仿宋_GB2312" w:eastAsia="仿宋_GB2312" w:hAnsi="仿宋_GB2312" w:cs="仿宋_GB2312" w:hint="eastAsia"/>
          <w:sz w:val="32"/>
          <w:szCs w:val="32"/>
        </w:rPr>
        <w:t>守</w:t>
      </w:r>
      <w:proofErr w:type="gramEnd"/>
      <w:r>
        <w:rPr>
          <w:rFonts w:ascii="仿宋_GB2312" w:eastAsia="仿宋_GB2312" w:hAnsi="仿宋_GB2312" w:cs="仿宋_GB2312" w:hint="eastAsia"/>
          <w:sz w:val="32"/>
          <w:szCs w:val="32"/>
        </w:rPr>
        <w:t>相关保密管理规定，避免</w:t>
      </w:r>
      <w:r w:rsidR="00F91F8C">
        <w:rPr>
          <w:rFonts w:ascii="仿宋_GB2312" w:eastAsia="仿宋_GB2312" w:hAnsi="仿宋_GB2312" w:cs="仿宋_GB2312" w:hint="eastAsia"/>
          <w:sz w:val="32"/>
          <w:szCs w:val="32"/>
        </w:rPr>
        <w:t>非固定人员（含</w:t>
      </w:r>
      <w:r>
        <w:rPr>
          <w:rFonts w:ascii="仿宋_GB2312" w:eastAsia="仿宋_GB2312" w:hAnsi="仿宋_GB2312" w:cs="仿宋_GB2312" w:hint="eastAsia"/>
          <w:sz w:val="32"/>
          <w:szCs w:val="32"/>
        </w:rPr>
        <w:t>组内学生</w:t>
      </w:r>
      <w:r w:rsidR="00F91F8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涉及涉密或延迟公开科研项目的研究；</w:t>
      </w:r>
    </w:p>
    <w:p w:rsidR="0075011A" w:rsidRDefault="0075011A" w:rsidP="0075011A">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sidR="00B01BB1" w:rsidRPr="00B01BB1">
        <w:rPr>
          <w:rFonts w:ascii="仿宋_GB2312" w:eastAsia="仿宋_GB2312" w:hAnsi="仿宋_GB2312" w:cs="仿宋_GB2312" w:hint="eastAsia"/>
          <w:sz w:val="32"/>
          <w:szCs w:val="32"/>
        </w:rPr>
        <w:t xml:space="preserve"> </w:t>
      </w:r>
      <w:r w:rsidR="00B01BB1">
        <w:rPr>
          <w:rFonts w:ascii="仿宋_GB2312" w:eastAsia="仿宋_GB2312" w:hAnsi="仿宋_GB2312" w:cs="仿宋_GB2312" w:hint="eastAsia"/>
          <w:sz w:val="32"/>
          <w:szCs w:val="32"/>
        </w:rPr>
        <w:t>各课题组需指派1位答辩秘书协助毕业生论文答辩及学位申报工作，答辩秘书应由责任心强、工作认真并具有中级以上职称人员或在学高年级研究生担任。一旦确认，请答辩秘书直接申请加入“考核和答辩秘书群”（QQ群号：545318781），并备注“课题组名+本人姓名”。原有答辩秘书未变动的可以忽略本条，建议指派的答辩秘书相对固定，可同时承担开题报告和中期考核的相关工作。</w:t>
      </w:r>
    </w:p>
    <w:p w:rsidR="0075011A" w:rsidRDefault="0075011A" w:rsidP="0075011A">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B01BB1" w:rsidRPr="00B01BB1">
        <w:rPr>
          <w:rFonts w:ascii="仿宋_GB2312" w:eastAsia="仿宋_GB2312" w:hAnsi="仿宋_GB2312" w:cs="仿宋_GB2312" w:hint="eastAsia"/>
          <w:sz w:val="32"/>
          <w:szCs w:val="32"/>
        </w:rPr>
        <w:t xml:space="preserve"> </w:t>
      </w:r>
      <w:proofErr w:type="gramStart"/>
      <w:r w:rsidR="00B01BB1">
        <w:rPr>
          <w:rFonts w:ascii="仿宋_GB2312" w:eastAsia="仿宋_GB2312" w:hAnsi="仿宋_GB2312" w:cs="仿宋_GB2312" w:hint="eastAsia"/>
          <w:sz w:val="32"/>
          <w:szCs w:val="32"/>
        </w:rPr>
        <w:t>各联培高校</w:t>
      </w:r>
      <w:proofErr w:type="gramEnd"/>
      <w:r w:rsidR="00B01BB1">
        <w:rPr>
          <w:rFonts w:ascii="仿宋_GB2312" w:eastAsia="仿宋_GB2312" w:hAnsi="仿宋_GB2312" w:cs="仿宋_GB2312" w:hint="eastAsia"/>
          <w:sz w:val="32"/>
          <w:szCs w:val="32"/>
        </w:rPr>
        <w:t>（福大、师大、农大、江西理工、上科大、中科大</w:t>
      </w:r>
      <w:r w:rsidR="00DF3A93">
        <w:rPr>
          <w:rFonts w:ascii="仿宋_GB2312" w:eastAsia="仿宋_GB2312" w:hAnsi="仿宋_GB2312" w:cs="仿宋_GB2312" w:hint="eastAsia"/>
          <w:sz w:val="32"/>
          <w:szCs w:val="32"/>
        </w:rPr>
        <w:t>、厦大</w:t>
      </w:r>
      <w:r w:rsidR="00B01BB1">
        <w:rPr>
          <w:rFonts w:ascii="仿宋_GB2312" w:eastAsia="仿宋_GB2312" w:hAnsi="仿宋_GB2312" w:cs="仿宋_GB2312" w:hint="eastAsia"/>
          <w:sz w:val="32"/>
          <w:szCs w:val="32"/>
        </w:rPr>
        <w:t>等）的答辩事宜均由校方辅导员或教务处负责直接通知学生，</w:t>
      </w:r>
      <w:proofErr w:type="gramStart"/>
      <w:r w:rsidR="00B01BB1">
        <w:rPr>
          <w:rFonts w:ascii="仿宋_GB2312" w:eastAsia="仿宋_GB2312" w:hAnsi="仿宋_GB2312" w:cs="仿宋_GB2312" w:hint="eastAsia"/>
          <w:sz w:val="32"/>
          <w:szCs w:val="32"/>
        </w:rPr>
        <w:t>请联培同学</w:t>
      </w:r>
      <w:proofErr w:type="gramEnd"/>
      <w:r w:rsidR="00B01BB1">
        <w:rPr>
          <w:rFonts w:ascii="仿宋_GB2312" w:eastAsia="仿宋_GB2312" w:hAnsi="仿宋_GB2312" w:cs="仿宋_GB2312" w:hint="eastAsia"/>
          <w:sz w:val="32"/>
          <w:szCs w:val="32"/>
        </w:rPr>
        <w:t>收到通知第一时间告知导师，以便导师掌握高校答辩时间、答辩要求等相关信息，统筹安排，指导学生按规定完成论文，按时提交材料，顺利通过学位申请。同时指派答辩秘书报教育处备案</w:t>
      </w:r>
      <w:r w:rsidR="00F12AD6">
        <w:rPr>
          <w:rFonts w:ascii="仿宋_GB2312" w:eastAsia="仿宋_GB2312" w:hAnsi="仿宋_GB2312" w:cs="仿宋_GB2312" w:hint="eastAsia"/>
          <w:sz w:val="32"/>
          <w:szCs w:val="32"/>
        </w:rPr>
        <w:t>。</w:t>
      </w:r>
    </w:p>
    <w:p w:rsidR="00083B3C" w:rsidRDefault="0075011A" w:rsidP="00B01BB1">
      <w:pPr>
        <w:spacing w:line="52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B01BB1">
        <w:rPr>
          <w:rFonts w:ascii="仿宋_GB2312" w:eastAsia="仿宋_GB2312" w:hAnsi="仿宋_GB2312" w:cs="仿宋_GB2312"/>
          <w:b/>
          <w:bCs/>
          <w:color w:val="FF0000"/>
          <w:kern w:val="0"/>
          <w:sz w:val="32"/>
          <w:szCs w:val="32"/>
        </w:rPr>
        <w:t xml:space="preserve"> </w:t>
      </w:r>
      <w:r w:rsidR="00B01BB1">
        <w:rPr>
          <w:rFonts w:ascii="仿宋_GB2312" w:eastAsia="仿宋_GB2312" w:hAnsi="仿宋_GB2312" w:cs="仿宋_GB2312" w:hint="eastAsia"/>
          <w:sz w:val="32"/>
          <w:szCs w:val="32"/>
        </w:rPr>
        <w:t>海西联培毕业生向联培高校申请学位前，必须通过物构所答辩资格申请。导师作为学生培养第一责任人，有义务认真审核学生所有申请材料，</w:t>
      </w:r>
      <w:r w:rsidR="00F12AD6">
        <w:rPr>
          <w:rFonts w:ascii="仿宋_GB2312" w:eastAsia="仿宋_GB2312" w:hAnsi="仿宋_GB2312" w:cs="仿宋_GB2312" w:hint="eastAsia"/>
          <w:sz w:val="32"/>
          <w:szCs w:val="32"/>
        </w:rPr>
        <w:t>同时</w:t>
      </w:r>
      <w:r w:rsidR="00B01BB1">
        <w:rPr>
          <w:rFonts w:ascii="仿宋_GB2312" w:eastAsia="仿宋_GB2312" w:hAnsi="仿宋_GB2312" w:cs="仿宋_GB2312" w:hint="eastAsia"/>
          <w:sz w:val="32"/>
          <w:szCs w:val="32"/>
        </w:rPr>
        <w:t>完成各高校网上审核任务。学生未通过教育处答辩资格审核就擅自操作高校学位申请流程的，教育处有权拒绝向高校学位会提供该生上会讨论名单，因无法上会导致学位申请流程终止的，由学生本人负责。</w:t>
      </w:r>
    </w:p>
    <w:p w:rsidR="006942E0" w:rsidRDefault="006942E0" w:rsidP="006942E0">
      <w:pPr>
        <w:spacing w:line="520" w:lineRule="exact"/>
        <w:rPr>
          <w:rFonts w:ascii="仿宋_GB2312" w:eastAsia="仿宋_GB2312" w:hAnsi="仿宋_GB2312" w:cs="仿宋_GB2312"/>
          <w:b/>
          <w:bCs/>
          <w:color w:val="FF0000"/>
          <w:kern w:val="0"/>
          <w:sz w:val="32"/>
          <w:szCs w:val="32"/>
        </w:rPr>
      </w:pPr>
    </w:p>
    <w:p w:rsidR="007139BE" w:rsidRPr="006942E0" w:rsidRDefault="007735FD" w:rsidP="006942E0">
      <w:pPr>
        <w:spacing w:line="520" w:lineRule="exact"/>
        <w:rPr>
          <w:rFonts w:ascii="仿宋_GB2312" w:eastAsia="仿宋_GB2312" w:hAnsi="仿宋_GB2312" w:cs="仿宋_GB2312"/>
          <w:b/>
          <w:sz w:val="32"/>
          <w:szCs w:val="32"/>
        </w:rPr>
      </w:pPr>
      <w:r w:rsidRPr="006942E0">
        <w:rPr>
          <w:rFonts w:ascii="仿宋_GB2312" w:eastAsia="仿宋_GB2312" w:hAnsi="仿宋_GB2312" w:cs="仿宋_GB2312" w:hint="eastAsia"/>
          <w:b/>
          <w:sz w:val="32"/>
          <w:szCs w:val="32"/>
        </w:rPr>
        <w:t>七．</w:t>
      </w:r>
      <w:proofErr w:type="gramStart"/>
      <w:r w:rsidRPr="006942E0">
        <w:rPr>
          <w:rFonts w:ascii="仿宋_GB2312" w:eastAsia="仿宋_GB2312" w:hAnsi="仿宋_GB2312" w:cs="仿宋_GB2312" w:hint="eastAsia"/>
          <w:b/>
          <w:sz w:val="32"/>
          <w:szCs w:val="32"/>
        </w:rPr>
        <w:t>联培高</w:t>
      </w:r>
      <w:proofErr w:type="gramEnd"/>
      <w:r w:rsidRPr="006942E0">
        <w:rPr>
          <w:rFonts w:ascii="仿宋_GB2312" w:eastAsia="仿宋_GB2312" w:hAnsi="仿宋_GB2312" w:cs="仿宋_GB2312" w:hint="eastAsia"/>
          <w:b/>
          <w:sz w:val="32"/>
          <w:szCs w:val="32"/>
        </w:rPr>
        <w:t>校本批次学位申请相关通知如下，请参考：</w:t>
      </w:r>
    </w:p>
    <w:p w:rsidR="007E509B" w:rsidRDefault="007735FD" w:rsidP="007E509B">
      <w:pPr>
        <w:spacing w:line="520" w:lineRule="exact"/>
        <w:ind w:leftChars="150" w:left="795" w:hangingChars="150" w:hanging="48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7E509B" w:rsidRPr="007E509B">
        <w:rPr>
          <w:rFonts w:ascii="微软雅黑" w:eastAsia="微软雅黑" w:hAnsi="微软雅黑" w:hint="eastAsia"/>
          <w:b/>
          <w:bCs/>
          <w:color w:val="666666"/>
          <w:sz w:val="20"/>
          <w:szCs w:val="20"/>
          <w:shd w:val="clear" w:color="auto" w:fill="FFFFFF"/>
        </w:rPr>
        <w:t xml:space="preserve"> </w:t>
      </w:r>
      <w:r w:rsidR="007E509B" w:rsidRPr="007E509B">
        <w:rPr>
          <w:rFonts w:ascii="仿宋_GB2312" w:eastAsia="仿宋_GB2312" w:hAnsi="仿宋_GB2312" w:cs="仿宋_GB2312" w:hint="eastAsia"/>
          <w:sz w:val="32"/>
          <w:szCs w:val="32"/>
        </w:rPr>
        <w:t>福建师范大学研究生学位论文预答辩管理办法</w:t>
      </w:r>
      <w:r w:rsidR="007E509B">
        <w:rPr>
          <w:rFonts w:ascii="仿宋_GB2312" w:eastAsia="仿宋_GB2312" w:hAnsi="仿宋_GB2312" w:cs="仿宋_GB2312" w:hint="eastAsia"/>
          <w:sz w:val="32"/>
          <w:szCs w:val="32"/>
        </w:rPr>
        <w:t>。</w:t>
      </w:r>
      <w:r w:rsidR="007E509B" w:rsidRPr="007E509B">
        <w:rPr>
          <w:rFonts w:ascii="仿宋_GB2312" w:eastAsia="仿宋_GB2312" w:hAnsi="仿宋_GB2312" w:cs="仿宋_GB2312" w:hint="eastAsia"/>
          <w:sz w:val="32"/>
          <w:szCs w:val="32"/>
        </w:rPr>
        <w:t>链接如下：</w:t>
      </w:r>
      <w:hyperlink r:id="rId12" w:history="1">
        <w:r w:rsidR="007E509B" w:rsidRPr="00E2395E">
          <w:rPr>
            <w:rStyle w:val="a4"/>
            <w:rFonts w:ascii="仿宋_GB2312" w:eastAsia="仿宋_GB2312" w:hAnsi="仿宋_GB2312" w:cs="仿宋_GB2312" w:hint="eastAsia"/>
            <w:sz w:val="32"/>
            <w:szCs w:val="32"/>
          </w:rPr>
          <w:t>https://yjsy.fjnu.edu.cn/03/48/c4251a328520/page.htm</w:t>
        </w:r>
      </w:hyperlink>
    </w:p>
    <w:p w:rsidR="007E509B" w:rsidRDefault="007E509B" w:rsidP="007E509B">
      <w:pPr>
        <w:spacing w:line="520" w:lineRule="exact"/>
        <w:ind w:leftChars="150" w:left="795" w:hangingChars="150" w:hanging="48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7E509B">
        <w:rPr>
          <w:rFonts w:hint="eastAsia"/>
          <w:color w:val="000000"/>
          <w:sz w:val="18"/>
          <w:szCs w:val="18"/>
        </w:rPr>
        <w:t xml:space="preserve"> </w:t>
      </w:r>
      <w:r w:rsidRPr="007E509B">
        <w:rPr>
          <w:rFonts w:ascii="仿宋_GB2312" w:eastAsia="仿宋_GB2312" w:hAnsi="仿宋_GB2312" w:cs="仿宋_GB2312" w:hint="eastAsia"/>
          <w:sz w:val="32"/>
          <w:szCs w:val="32"/>
        </w:rPr>
        <w:t>福建师范大学2025年夏季研究生论文答辩和学位授予工作安排。链接如下：</w:t>
      </w:r>
    </w:p>
    <w:p w:rsidR="007E509B" w:rsidRDefault="00E950DD" w:rsidP="007E509B">
      <w:pPr>
        <w:spacing w:line="520" w:lineRule="exact"/>
        <w:ind w:leftChars="300" w:left="630"/>
        <w:rPr>
          <w:rFonts w:ascii="仿宋_GB2312" w:eastAsia="仿宋_GB2312" w:hAnsi="仿宋_GB2312" w:cs="仿宋_GB2312"/>
          <w:sz w:val="32"/>
          <w:szCs w:val="32"/>
        </w:rPr>
      </w:pPr>
      <w:hyperlink r:id="rId13" w:history="1">
        <w:r w:rsidR="007E509B" w:rsidRPr="00E2395E">
          <w:rPr>
            <w:rStyle w:val="a4"/>
            <w:rFonts w:ascii="仿宋_GB2312" w:eastAsia="仿宋_GB2312" w:hAnsi="仿宋_GB2312" w:cs="仿宋_GB2312" w:hint="eastAsia"/>
            <w:sz w:val="32"/>
            <w:szCs w:val="32"/>
          </w:rPr>
          <w:t>http://chem.fjnu.edu.cn/32/93/c10025a406163/page.htm</w:t>
        </w:r>
      </w:hyperlink>
    </w:p>
    <w:p w:rsidR="007E509B" w:rsidRDefault="007E509B" w:rsidP="007E509B">
      <w:pPr>
        <w:spacing w:line="520" w:lineRule="exact"/>
        <w:ind w:leftChars="300" w:left="6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sidRPr="007E509B">
        <w:rPr>
          <w:rFonts w:ascii="仿宋_GB2312" w:eastAsia="仿宋_GB2312" w:hAnsi="仿宋_GB2312" w:cs="仿宋_GB2312" w:hint="eastAsia"/>
          <w:sz w:val="32"/>
          <w:szCs w:val="32"/>
        </w:rPr>
        <w:t xml:space="preserve"> 福</w:t>
      </w:r>
      <w:r>
        <w:rPr>
          <w:rFonts w:ascii="仿宋_GB2312" w:eastAsia="仿宋_GB2312" w:hAnsi="仿宋_GB2312" w:cs="仿宋_GB2312" w:hint="eastAsia"/>
          <w:sz w:val="32"/>
          <w:szCs w:val="32"/>
        </w:rPr>
        <w:t>州</w:t>
      </w:r>
      <w:r w:rsidRPr="007E509B">
        <w:rPr>
          <w:rFonts w:ascii="仿宋_GB2312" w:eastAsia="仿宋_GB2312" w:hAnsi="仿宋_GB2312" w:cs="仿宋_GB2312" w:hint="eastAsia"/>
          <w:sz w:val="32"/>
          <w:szCs w:val="32"/>
        </w:rPr>
        <w:t>大学2025年夏季研究生论文答辩和学位授予工作安排</w:t>
      </w:r>
      <w:r w:rsidR="00225A1D">
        <w:rPr>
          <w:rFonts w:ascii="仿宋_GB2312" w:eastAsia="仿宋_GB2312" w:hAnsi="仿宋_GB2312" w:cs="仿宋_GB2312" w:hint="eastAsia"/>
          <w:sz w:val="32"/>
          <w:szCs w:val="32"/>
        </w:rPr>
        <w:t>。</w:t>
      </w:r>
    </w:p>
    <w:p w:rsidR="00EA0698" w:rsidRDefault="00EA0698" w:rsidP="00EA0698">
      <w:pPr>
        <w:spacing w:line="52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所网页：</w:t>
      </w:r>
      <w:hyperlink r:id="rId14" w:tooltip="首页" w:history="1">
        <w:r w:rsidRPr="00C83CAC">
          <w:rPr>
            <w:rFonts w:ascii="仿宋_GB2312" w:eastAsia="仿宋_GB2312" w:hAnsi="仿宋_GB2312" w:cs="仿宋_GB2312" w:hint="eastAsia"/>
            <w:sz w:val="32"/>
            <w:szCs w:val="32"/>
          </w:rPr>
          <w:t>首页</w:t>
        </w:r>
      </w:hyperlink>
      <w:r w:rsidRPr="00C83CAC">
        <w:rPr>
          <w:rFonts w:ascii="仿宋_GB2312" w:eastAsia="仿宋_GB2312" w:hAnsi="仿宋_GB2312" w:cs="仿宋_GB2312" w:hint="eastAsia"/>
          <w:b/>
          <w:i/>
          <w:iCs/>
          <w:sz w:val="36"/>
          <w:szCs w:val="36"/>
        </w:rPr>
        <w:t xml:space="preserve">→ </w:t>
      </w:r>
      <w:hyperlink r:id="rId15" w:tooltip="研究生教育" w:history="1">
        <w:r w:rsidRPr="00C83CAC">
          <w:rPr>
            <w:rFonts w:ascii="仿宋_GB2312" w:eastAsia="仿宋_GB2312" w:hAnsi="仿宋_GB2312" w:cs="仿宋_GB2312" w:hint="eastAsia"/>
            <w:sz w:val="32"/>
            <w:szCs w:val="32"/>
          </w:rPr>
          <w:t>研究生教育</w:t>
        </w:r>
      </w:hyperlink>
      <w:r w:rsidRPr="00C83CAC">
        <w:rPr>
          <w:rFonts w:ascii="仿宋_GB2312" w:eastAsia="仿宋_GB2312" w:hAnsi="仿宋_GB2312" w:cs="仿宋_GB2312" w:hint="eastAsia"/>
          <w:b/>
          <w:i/>
          <w:iCs/>
          <w:sz w:val="36"/>
          <w:szCs w:val="36"/>
        </w:rPr>
        <w:t>→</w:t>
      </w:r>
      <w:hyperlink r:id="rId16" w:tooltip="学位管理" w:history="1">
        <w:r w:rsidRPr="00C83CAC">
          <w:rPr>
            <w:rFonts w:ascii="仿宋_GB2312" w:eastAsia="仿宋_GB2312" w:hAnsi="仿宋_GB2312" w:cs="仿宋_GB2312" w:hint="eastAsia"/>
            <w:sz w:val="32"/>
            <w:szCs w:val="32"/>
          </w:rPr>
          <w:t>学位管理</w:t>
        </w:r>
      </w:hyperlink>
      <w:r w:rsidRPr="00C83CAC">
        <w:rPr>
          <w:rFonts w:ascii="仿宋_GB2312" w:eastAsia="仿宋_GB2312" w:hAnsi="仿宋_GB2312" w:cs="仿宋_GB2312" w:hint="eastAsia"/>
          <w:b/>
          <w:i/>
          <w:iCs/>
          <w:sz w:val="36"/>
          <w:szCs w:val="36"/>
        </w:rPr>
        <w:t>→</w:t>
      </w:r>
      <w:hyperlink r:id="rId17" w:tooltip="规章制度" w:history="1">
        <w:r w:rsidRPr="00C83CAC">
          <w:rPr>
            <w:rFonts w:ascii="仿宋_GB2312" w:eastAsia="仿宋_GB2312" w:hAnsi="仿宋_GB2312" w:cs="仿宋_GB2312" w:hint="eastAsia"/>
            <w:sz w:val="32"/>
            <w:szCs w:val="32"/>
          </w:rPr>
          <w:t>规章制度</w:t>
        </w:r>
      </w:hyperlink>
    </w:p>
    <w:p w:rsidR="005C6FD6" w:rsidRDefault="00A86701" w:rsidP="00A8670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CC23A8">
        <w:rPr>
          <w:rFonts w:ascii="仿宋_GB2312" w:eastAsia="仿宋_GB2312" w:hAnsi="仿宋_GB2312" w:cs="仿宋_GB2312" w:hint="eastAsia"/>
          <w:sz w:val="32"/>
          <w:szCs w:val="32"/>
        </w:rPr>
        <w:t>上海科技大学2025年</w:t>
      </w:r>
      <w:r w:rsidR="00CC23A8" w:rsidRPr="00CC23A8">
        <w:rPr>
          <w:rFonts w:ascii="仿宋_GB2312" w:eastAsia="仿宋_GB2312" w:hAnsi="仿宋_GB2312" w:cs="仿宋_GB2312" w:hint="eastAsia"/>
          <w:sz w:val="32"/>
          <w:szCs w:val="32"/>
        </w:rPr>
        <w:t>夏季学位申请工作通知</w:t>
      </w:r>
      <w:r w:rsidR="005C6FD6">
        <w:rPr>
          <w:rFonts w:ascii="仿宋_GB2312" w:eastAsia="仿宋_GB2312" w:hAnsi="仿宋_GB2312" w:cs="仿宋_GB2312" w:hint="eastAsia"/>
          <w:sz w:val="32"/>
          <w:szCs w:val="32"/>
        </w:rPr>
        <w:t>。</w:t>
      </w:r>
    </w:p>
    <w:p w:rsidR="00A86701" w:rsidRDefault="00C83CAC" w:rsidP="00EA0698">
      <w:pPr>
        <w:spacing w:line="520" w:lineRule="exact"/>
        <w:ind w:firstLineChars="350" w:firstLine="1120"/>
        <w:rPr>
          <w:rFonts w:ascii="仿宋_GB2312" w:eastAsia="仿宋_GB2312" w:hAnsi="仿宋_GB2312" w:cs="仿宋_GB2312"/>
          <w:sz w:val="32"/>
          <w:szCs w:val="32"/>
        </w:rPr>
      </w:pPr>
      <w:r>
        <w:rPr>
          <w:rFonts w:ascii="仿宋_GB2312" w:eastAsia="仿宋_GB2312" w:hAnsi="仿宋_GB2312" w:cs="仿宋_GB2312" w:hint="eastAsia"/>
          <w:sz w:val="32"/>
          <w:szCs w:val="32"/>
        </w:rPr>
        <w:t>所网页：</w:t>
      </w:r>
      <w:hyperlink r:id="rId18" w:tooltip="首页" w:history="1">
        <w:r w:rsidRPr="00C83CAC">
          <w:rPr>
            <w:rFonts w:ascii="仿宋_GB2312" w:eastAsia="仿宋_GB2312" w:hAnsi="仿宋_GB2312" w:cs="仿宋_GB2312" w:hint="eastAsia"/>
            <w:sz w:val="32"/>
            <w:szCs w:val="32"/>
          </w:rPr>
          <w:t>首页</w:t>
        </w:r>
      </w:hyperlink>
      <w:r w:rsidRPr="00C83CAC">
        <w:rPr>
          <w:rFonts w:ascii="仿宋_GB2312" w:eastAsia="仿宋_GB2312" w:hAnsi="仿宋_GB2312" w:cs="仿宋_GB2312" w:hint="eastAsia"/>
          <w:b/>
          <w:i/>
          <w:iCs/>
          <w:sz w:val="36"/>
          <w:szCs w:val="36"/>
        </w:rPr>
        <w:t xml:space="preserve">→ </w:t>
      </w:r>
      <w:hyperlink r:id="rId19" w:tooltip="研究生教育" w:history="1">
        <w:r w:rsidRPr="00C83CAC">
          <w:rPr>
            <w:rFonts w:ascii="仿宋_GB2312" w:eastAsia="仿宋_GB2312" w:hAnsi="仿宋_GB2312" w:cs="仿宋_GB2312" w:hint="eastAsia"/>
            <w:sz w:val="32"/>
            <w:szCs w:val="32"/>
          </w:rPr>
          <w:t>研究生教育</w:t>
        </w:r>
      </w:hyperlink>
      <w:r w:rsidRPr="00C83CAC">
        <w:rPr>
          <w:rFonts w:ascii="仿宋_GB2312" w:eastAsia="仿宋_GB2312" w:hAnsi="仿宋_GB2312" w:cs="仿宋_GB2312" w:hint="eastAsia"/>
          <w:b/>
          <w:i/>
          <w:iCs/>
          <w:sz w:val="36"/>
          <w:szCs w:val="36"/>
        </w:rPr>
        <w:t>→</w:t>
      </w:r>
      <w:hyperlink r:id="rId20" w:tooltip="学位管理" w:history="1">
        <w:r w:rsidRPr="00C83CAC">
          <w:rPr>
            <w:rFonts w:ascii="仿宋_GB2312" w:eastAsia="仿宋_GB2312" w:hAnsi="仿宋_GB2312" w:cs="仿宋_GB2312" w:hint="eastAsia"/>
            <w:sz w:val="32"/>
            <w:szCs w:val="32"/>
          </w:rPr>
          <w:t>学位管理</w:t>
        </w:r>
      </w:hyperlink>
      <w:r w:rsidRPr="00C83CAC">
        <w:rPr>
          <w:rFonts w:ascii="仿宋_GB2312" w:eastAsia="仿宋_GB2312" w:hAnsi="仿宋_GB2312" w:cs="仿宋_GB2312" w:hint="eastAsia"/>
          <w:b/>
          <w:i/>
          <w:iCs/>
          <w:sz w:val="36"/>
          <w:szCs w:val="36"/>
        </w:rPr>
        <w:t>→</w:t>
      </w:r>
      <w:hyperlink r:id="rId21" w:tooltip="规章制度" w:history="1">
        <w:r w:rsidRPr="00C83CAC">
          <w:rPr>
            <w:rFonts w:ascii="仿宋_GB2312" w:eastAsia="仿宋_GB2312" w:hAnsi="仿宋_GB2312" w:cs="仿宋_GB2312" w:hint="eastAsia"/>
            <w:sz w:val="32"/>
            <w:szCs w:val="32"/>
          </w:rPr>
          <w:t>规章制度</w:t>
        </w:r>
      </w:hyperlink>
    </w:p>
    <w:p w:rsidR="00CC23A8" w:rsidRPr="00225A1D" w:rsidRDefault="00CC23A8" w:rsidP="00A8670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proofErr w:type="gramStart"/>
      <w:r>
        <w:rPr>
          <w:rFonts w:ascii="仿宋_GB2312" w:eastAsia="仿宋_GB2312" w:hAnsi="仿宋_GB2312" w:cs="仿宋_GB2312" w:hint="eastAsia"/>
          <w:sz w:val="32"/>
          <w:szCs w:val="32"/>
        </w:rPr>
        <w:t>其他联培高校</w:t>
      </w:r>
      <w:proofErr w:type="gramEnd"/>
      <w:r>
        <w:rPr>
          <w:rFonts w:ascii="仿宋_GB2312" w:eastAsia="仿宋_GB2312" w:hAnsi="仿宋_GB2312" w:cs="仿宋_GB2312" w:hint="eastAsia"/>
          <w:sz w:val="32"/>
          <w:szCs w:val="32"/>
        </w:rPr>
        <w:t>正常情况已经将2025年</w:t>
      </w:r>
      <w:r w:rsidRPr="00CC23A8">
        <w:rPr>
          <w:rFonts w:ascii="仿宋_GB2312" w:eastAsia="仿宋_GB2312" w:hAnsi="仿宋_GB2312" w:cs="仿宋_GB2312" w:hint="eastAsia"/>
          <w:sz w:val="32"/>
          <w:szCs w:val="32"/>
        </w:rPr>
        <w:t>夏季学位申请</w:t>
      </w:r>
      <w:r w:rsidR="005C6FD6">
        <w:rPr>
          <w:rFonts w:ascii="仿宋_GB2312" w:eastAsia="仿宋_GB2312" w:hAnsi="仿宋_GB2312" w:cs="仿宋_GB2312" w:hint="eastAsia"/>
          <w:sz w:val="32"/>
          <w:szCs w:val="32"/>
        </w:rPr>
        <w:t>的相关</w:t>
      </w:r>
      <w:r>
        <w:rPr>
          <w:rFonts w:ascii="仿宋_GB2312" w:eastAsia="仿宋_GB2312" w:hAnsi="仿宋_GB2312" w:cs="仿宋_GB2312" w:hint="eastAsia"/>
          <w:sz w:val="32"/>
          <w:szCs w:val="32"/>
        </w:rPr>
        <w:t>通知发到学生个人邮箱，请注意查收！</w:t>
      </w:r>
    </w:p>
    <w:p w:rsidR="000A1F8D" w:rsidRPr="007E509B" w:rsidRDefault="0075011A" w:rsidP="0075011A">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7E509B">
        <w:rPr>
          <w:rFonts w:ascii="仿宋_GB2312" w:eastAsia="仿宋_GB2312" w:hAnsi="仿宋_GB2312" w:cs="仿宋_GB2312" w:hint="eastAsia"/>
          <w:sz w:val="32"/>
          <w:szCs w:val="32"/>
        </w:rPr>
        <w:t xml:space="preserve"> </w:t>
      </w:r>
    </w:p>
    <w:p w:rsidR="0075011A" w:rsidRPr="0075105D" w:rsidRDefault="0075011A" w:rsidP="000A1F8D">
      <w:pPr>
        <w:spacing w:line="520" w:lineRule="exact"/>
        <w:ind w:firstLineChars="1150" w:firstLine="3450"/>
        <w:rPr>
          <w:rFonts w:ascii="仿宋_GB2312" w:eastAsia="仿宋_GB2312" w:hAnsi="仿宋_GB2312" w:cs="仿宋_GB2312"/>
          <w:sz w:val="30"/>
          <w:szCs w:val="30"/>
        </w:rPr>
      </w:pPr>
      <w:r w:rsidRPr="0075105D">
        <w:rPr>
          <w:rFonts w:ascii="仿宋_GB2312" w:eastAsia="仿宋_GB2312" w:hAnsi="仿宋_GB2312" w:cs="仿宋_GB2312" w:hint="eastAsia"/>
          <w:sz w:val="30"/>
          <w:szCs w:val="30"/>
        </w:rPr>
        <w:t>中科院福建物质结构研究所教育处</w:t>
      </w:r>
    </w:p>
    <w:p w:rsidR="0075011A" w:rsidRDefault="0075011A" w:rsidP="0075105D">
      <w:pPr>
        <w:spacing w:line="520" w:lineRule="exact"/>
        <w:rPr>
          <w:rFonts w:ascii="仿宋_GB2312" w:eastAsia="仿宋_GB2312" w:hAnsi="仿宋_GB2312" w:cs="仿宋_GB2312"/>
          <w:sz w:val="30"/>
          <w:szCs w:val="30"/>
        </w:rPr>
      </w:pPr>
      <w:r w:rsidRPr="0075105D">
        <w:rPr>
          <w:rFonts w:ascii="仿宋_GB2312" w:eastAsia="仿宋_GB2312" w:hAnsi="仿宋_GB2312" w:cs="仿宋_GB2312" w:hint="eastAsia"/>
          <w:sz w:val="30"/>
          <w:szCs w:val="30"/>
        </w:rPr>
        <w:t xml:space="preserve">                              202</w:t>
      </w:r>
      <w:r w:rsidR="007D3620">
        <w:rPr>
          <w:rFonts w:ascii="仿宋_GB2312" w:eastAsia="仿宋_GB2312" w:hAnsi="仿宋_GB2312" w:cs="仿宋_GB2312" w:hint="eastAsia"/>
          <w:sz w:val="30"/>
          <w:szCs w:val="30"/>
        </w:rPr>
        <w:t>5</w:t>
      </w:r>
      <w:r w:rsidRPr="0075105D">
        <w:rPr>
          <w:rFonts w:ascii="仿宋_GB2312" w:eastAsia="仿宋_GB2312" w:hAnsi="仿宋_GB2312" w:cs="仿宋_GB2312" w:hint="eastAsia"/>
          <w:sz w:val="30"/>
          <w:szCs w:val="30"/>
        </w:rPr>
        <w:t>年</w:t>
      </w:r>
      <w:r w:rsidR="00586E4B">
        <w:rPr>
          <w:rFonts w:ascii="仿宋_GB2312" w:eastAsia="仿宋_GB2312" w:hAnsi="仿宋_GB2312" w:cs="仿宋_GB2312" w:hint="eastAsia"/>
          <w:sz w:val="30"/>
          <w:szCs w:val="30"/>
        </w:rPr>
        <w:t>2</w:t>
      </w:r>
      <w:r w:rsidRPr="0075105D">
        <w:rPr>
          <w:rFonts w:ascii="仿宋_GB2312" w:eastAsia="仿宋_GB2312" w:hAnsi="仿宋_GB2312" w:cs="仿宋_GB2312" w:hint="eastAsia"/>
          <w:sz w:val="30"/>
          <w:szCs w:val="30"/>
        </w:rPr>
        <w:t>月</w:t>
      </w:r>
      <w:r w:rsidR="00586E4B">
        <w:rPr>
          <w:rFonts w:ascii="仿宋_GB2312" w:eastAsia="仿宋_GB2312" w:hAnsi="仿宋_GB2312" w:cs="仿宋_GB2312" w:hint="eastAsia"/>
          <w:sz w:val="30"/>
          <w:szCs w:val="30"/>
        </w:rPr>
        <w:t>2</w:t>
      </w:r>
      <w:r w:rsidR="007D3620">
        <w:rPr>
          <w:rFonts w:ascii="仿宋_GB2312" w:eastAsia="仿宋_GB2312" w:hAnsi="仿宋_GB2312" w:cs="仿宋_GB2312" w:hint="eastAsia"/>
          <w:sz w:val="30"/>
          <w:szCs w:val="30"/>
        </w:rPr>
        <w:t>2</w:t>
      </w:r>
      <w:r w:rsidRPr="0075105D">
        <w:rPr>
          <w:rFonts w:ascii="仿宋_GB2312" w:eastAsia="仿宋_GB2312" w:hAnsi="仿宋_GB2312" w:cs="仿宋_GB2312" w:hint="eastAsia"/>
          <w:sz w:val="30"/>
          <w:szCs w:val="30"/>
        </w:rPr>
        <w:t>日</w:t>
      </w:r>
    </w:p>
    <w:p w:rsidR="00E81A3A" w:rsidRPr="00B42A07" w:rsidRDefault="00E81A3A">
      <w:pPr>
        <w:spacing w:line="520" w:lineRule="exact"/>
        <w:rPr>
          <w:rFonts w:ascii="仿宋_GB2312" w:eastAsia="仿宋_GB2312" w:hAnsi="仿宋_GB2312" w:cs="仿宋_GB2312"/>
          <w:sz w:val="32"/>
          <w:szCs w:val="32"/>
        </w:rPr>
      </w:pPr>
    </w:p>
    <w:sectPr w:rsidR="00E81A3A" w:rsidRPr="00B42A07" w:rsidSect="00BC77C9">
      <w:pgSz w:w="11906" w:h="16838"/>
      <w:pgMar w:top="1134"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A9E" w:rsidRDefault="009B2A9E" w:rsidP="009B2A9E">
      <w:r>
        <w:separator/>
      </w:r>
    </w:p>
  </w:endnote>
  <w:endnote w:type="continuationSeparator" w:id="0">
    <w:p w:rsidR="009B2A9E" w:rsidRDefault="009B2A9E" w:rsidP="009B2A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A9E" w:rsidRDefault="009B2A9E" w:rsidP="009B2A9E">
      <w:r>
        <w:separator/>
      </w:r>
    </w:p>
  </w:footnote>
  <w:footnote w:type="continuationSeparator" w:id="0">
    <w:p w:rsidR="009B2A9E" w:rsidRDefault="009B2A9E" w:rsidP="009B2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011A"/>
    <w:rsid w:val="0001576A"/>
    <w:rsid w:val="00015A95"/>
    <w:rsid w:val="00033BF2"/>
    <w:rsid w:val="00043DEB"/>
    <w:rsid w:val="00063545"/>
    <w:rsid w:val="00083B3C"/>
    <w:rsid w:val="0008789F"/>
    <w:rsid w:val="000A1F8D"/>
    <w:rsid w:val="000A3E1D"/>
    <w:rsid w:val="000D3615"/>
    <w:rsid w:val="0011249F"/>
    <w:rsid w:val="0012758D"/>
    <w:rsid w:val="00150351"/>
    <w:rsid w:val="00154B25"/>
    <w:rsid w:val="0016012F"/>
    <w:rsid w:val="0016053D"/>
    <w:rsid w:val="00167CDB"/>
    <w:rsid w:val="00167F51"/>
    <w:rsid w:val="0019245B"/>
    <w:rsid w:val="001B5709"/>
    <w:rsid w:val="00213973"/>
    <w:rsid w:val="00213984"/>
    <w:rsid w:val="00225A1D"/>
    <w:rsid w:val="00244DFA"/>
    <w:rsid w:val="002469AC"/>
    <w:rsid w:val="00253A02"/>
    <w:rsid w:val="00263663"/>
    <w:rsid w:val="002642B2"/>
    <w:rsid w:val="00266C74"/>
    <w:rsid w:val="00270236"/>
    <w:rsid w:val="00270ACE"/>
    <w:rsid w:val="00271584"/>
    <w:rsid w:val="00291F2A"/>
    <w:rsid w:val="00294ED2"/>
    <w:rsid w:val="002A3046"/>
    <w:rsid w:val="002F06A9"/>
    <w:rsid w:val="00322B8A"/>
    <w:rsid w:val="0032457A"/>
    <w:rsid w:val="00325F2F"/>
    <w:rsid w:val="003361D9"/>
    <w:rsid w:val="003365EF"/>
    <w:rsid w:val="003471D0"/>
    <w:rsid w:val="00362948"/>
    <w:rsid w:val="003736F8"/>
    <w:rsid w:val="00384C37"/>
    <w:rsid w:val="003921CA"/>
    <w:rsid w:val="003A1546"/>
    <w:rsid w:val="003A25CA"/>
    <w:rsid w:val="003C44BE"/>
    <w:rsid w:val="003D04C3"/>
    <w:rsid w:val="003F132C"/>
    <w:rsid w:val="00401421"/>
    <w:rsid w:val="00411227"/>
    <w:rsid w:val="00427D91"/>
    <w:rsid w:val="0043715C"/>
    <w:rsid w:val="00441BD6"/>
    <w:rsid w:val="0046307D"/>
    <w:rsid w:val="00475F3D"/>
    <w:rsid w:val="004811DD"/>
    <w:rsid w:val="0048355F"/>
    <w:rsid w:val="00487DD4"/>
    <w:rsid w:val="004A1C61"/>
    <w:rsid w:val="004B0D6C"/>
    <w:rsid w:val="004B2E02"/>
    <w:rsid w:val="004F1ECA"/>
    <w:rsid w:val="004F7F6B"/>
    <w:rsid w:val="00523C38"/>
    <w:rsid w:val="0054787A"/>
    <w:rsid w:val="00560E7A"/>
    <w:rsid w:val="0056298E"/>
    <w:rsid w:val="00570651"/>
    <w:rsid w:val="00575881"/>
    <w:rsid w:val="00586E4B"/>
    <w:rsid w:val="00592490"/>
    <w:rsid w:val="005A375B"/>
    <w:rsid w:val="005C6FD6"/>
    <w:rsid w:val="005D7878"/>
    <w:rsid w:val="005F5FAB"/>
    <w:rsid w:val="00633DC4"/>
    <w:rsid w:val="0067624D"/>
    <w:rsid w:val="006933CC"/>
    <w:rsid w:val="00693898"/>
    <w:rsid w:val="006942E0"/>
    <w:rsid w:val="006B240B"/>
    <w:rsid w:val="006D75A2"/>
    <w:rsid w:val="0070284B"/>
    <w:rsid w:val="007078A2"/>
    <w:rsid w:val="007139BE"/>
    <w:rsid w:val="007167CD"/>
    <w:rsid w:val="0073742C"/>
    <w:rsid w:val="0075011A"/>
    <w:rsid w:val="0075105D"/>
    <w:rsid w:val="00752004"/>
    <w:rsid w:val="00766BC6"/>
    <w:rsid w:val="007735FD"/>
    <w:rsid w:val="00792245"/>
    <w:rsid w:val="007934AF"/>
    <w:rsid w:val="007D3620"/>
    <w:rsid w:val="007D3ED4"/>
    <w:rsid w:val="007E01A6"/>
    <w:rsid w:val="007E1FDC"/>
    <w:rsid w:val="007E509B"/>
    <w:rsid w:val="007E6CE6"/>
    <w:rsid w:val="007F2408"/>
    <w:rsid w:val="00814F61"/>
    <w:rsid w:val="00840926"/>
    <w:rsid w:val="00863C65"/>
    <w:rsid w:val="00873F40"/>
    <w:rsid w:val="00876BCD"/>
    <w:rsid w:val="00893BA4"/>
    <w:rsid w:val="00895538"/>
    <w:rsid w:val="0089562A"/>
    <w:rsid w:val="008A35B0"/>
    <w:rsid w:val="008A6219"/>
    <w:rsid w:val="008B56CC"/>
    <w:rsid w:val="008B6201"/>
    <w:rsid w:val="008C6E72"/>
    <w:rsid w:val="008D20A7"/>
    <w:rsid w:val="00972948"/>
    <w:rsid w:val="0098025A"/>
    <w:rsid w:val="00983D7C"/>
    <w:rsid w:val="009954EC"/>
    <w:rsid w:val="009A28C0"/>
    <w:rsid w:val="009A42C8"/>
    <w:rsid w:val="009A5BCF"/>
    <w:rsid w:val="009B2A9E"/>
    <w:rsid w:val="009D03AF"/>
    <w:rsid w:val="009D3595"/>
    <w:rsid w:val="00A01DCE"/>
    <w:rsid w:val="00A12745"/>
    <w:rsid w:val="00A143C5"/>
    <w:rsid w:val="00A14F7F"/>
    <w:rsid w:val="00A2752A"/>
    <w:rsid w:val="00A6732D"/>
    <w:rsid w:val="00A86701"/>
    <w:rsid w:val="00A86D11"/>
    <w:rsid w:val="00A91F82"/>
    <w:rsid w:val="00AA3EC9"/>
    <w:rsid w:val="00AC34B5"/>
    <w:rsid w:val="00AD6DA1"/>
    <w:rsid w:val="00AE39A2"/>
    <w:rsid w:val="00AE5566"/>
    <w:rsid w:val="00AE5591"/>
    <w:rsid w:val="00AF0270"/>
    <w:rsid w:val="00B01BB1"/>
    <w:rsid w:val="00B10193"/>
    <w:rsid w:val="00B269E6"/>
    <w:rsid w:val="00B42A07"/>
    <w:rsid w:val="00B439AE"/>
    <w:rsid w:val="00B60097"/>
    <w:rsid w:val="00B64F83"/>
    <w:rsid w:val="00B7059A"/>
    <w:rsid w:val="00B735EB"/>
    <w:rsid w:val="00B80659"/>
    <w:rsid w:val="00B9209B"/>
    <w:rsid w:val="00BB1A7D"/>
    <w:rsid w:val="00BC77C9"/>
    <w:rsid w:val="00BD1AFF"/>
    <w:rsid w:val="00BD3B76"/>
    <w:rsid w:val="00BD3F7E"/>
    <w:rsid w:val="00BE4A9D"/>
    <w:rsid w:val="00BF60BA"/>
    <w:rsid w:val="00C041C3"/>
    <w:rsid w:val="00C0527F"/>
    <w:rsid w:val="00C05FA4"/>
    <w:rsid w:val="00C14934"/>
    <w:rsid w:val="00C31F95"/>
    <w:rsid w:val="00C37A13"/>
    <w:rsid w:val="00C43D65"/>
    <w:rsid w:val="00C74FAC"/>
    <w:rsid w:val="00C76BEB"/>
    <w:rsid w:val="00C83CAC"/>
    <w:rsid w:val="00C864AE"/>
    <w:rsid w:val="00C95A52"/>
    <w:rsid w:val="00CB5878"/>
    <w:rsid w:val="00CC23A8"/>
    <w:rsid w:val="00CC772E"/>
    <w:rsid w:val="00CE49FF"/>
    <w:rsid w:val="00CF6D25"/>
    <w:rsid w:val="00D03327"/>
    <w:rsid w:val="00D10B2F"/>
    <w:rsid w:val="00D37015"/>
    <w:rsid w:val="00D42434"/>
    <w:rsid w:val="00D462A3"/>
    <w:rsid w:val="00D73E62"/>
    <w:rsid w:val="00D80122"/>
    <w:rsid w:val="00D97A99"/>
    <w:rsid w:val="00DA68E4"/>
    <w:rsid w:val="00DB313C"/>
    <w:rsid w:val="00DD03DA"/>
    <w:rsid w:val="00DD5819"/>
    <w:rsid w:val="00DE2951"/>
    <w:rsid w:val="00DF3A93"/>
    <w:rsid w:val="00E13A59"/>
    <w:rsid w:val="00E23AEA"/>
    <w:rsid w:val="00E258E2"/>
    <w:rsid w:val="00E35043"/>
    <w:rsid w:val="00E57DD5"/>
    <w:rsid w:val="00E81A3A"/>
    <w:rsid w:val="00E83AE6"/>
    <w:rsid w:val="00E868CE"/>
    <w:rsid w:val="00E921A0"/>
    <w:rsid w:val="00E950DD"/>
    <w:rsid w:val="00EA0698"/>
    <w:rsid w:val="00ED09EB"/>
    <w:rsid w:val="00F048CA"/>
    <w:rsid w:val="00F101CF"/>
    <w:rsid w:val="00F12AD6"/>
    <w:rsid w:val="00F21026"/>
    <w:rsid w:val="00F3272D"/>
    <w:rsid w:val="00F35561"/>
    <w:rsid w:val="00F91F8C"/>
    <w:rsid w:val="00F9653B"/>
    <w:rsid w:val="00FF0B3C"/>
    <w:rsid w:val="00FF3C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1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uiPriority w:val="99"/>
    <w:qFormat/>
    <w:locked/>
    <w:rsid w:val="0075011A"/>
    <w:rPr>
      <w:rFonts w:ascii="Times New Roman" w:eastAsia="宋体" w:hAnsi="Times New Roman" w:cs="Times New Roman"/>
      <w:sz w:val="24"/>
      <w:szCs w:val="24"/>
    </w:rPr>
  </w:style>
  <w:style w:type="character" w:styleId="a4">
    <w:name w:val="Hyperlink"/>
    <w:basedOn w:val="a0"/>
    <w:uiPriority w:val="99"/>
    <w:unhideWhenUsed/>
    <w:qFormat/>
    <w:rsid w:val="0075011A"/>
    <w:rPr>
      <w:color w:val="0000FF"/>
      <w:u w:val="single"/>
    </w:rPr>
  </w:style>
  <w:style w:type="paragraph" w:customStyle="1" w:styleId="Default">
    <w:name w:val="Default"/>
    <w:uiPriority w:val="99"/>
    <w:rsid w:val="0075011A"/>
    <w:pPr>
      <w:widowControl w:val="0"/>
      <w:autoSpaceDE w:val="0"/>
      <w:autoSpaceDN w:val="0"/>
      <w:adjustRightInd w:val="0"/>
    </w:pPr>
    <w:rPr>
      <w:rFonts w:ascii="宋体" w:eastAsia="宋体" w:hAnsi="宋体" w:cs="宋体"/>
      <w:color w:val="000000"/>
      <w:kern w:val="0"/>
      <w:sz w:val="24"/>
      <w:szCs w:val="24"/>
    </w:rPr>
  </w:style>
  <w:style w:type="paragraph" w:styleId="a3">
    <w:name w:val="Body Text Indent"/>
    <w:basedOn w:val="a"/>
    <w:link w:val="Char"/>
    <w:uiPriority w:val="99"/>
    <w:rsid w:val="0075011A"/>
    <w:pPr>
      <w:ind w:firstLineChars="300" w:firstLine="720"/>
    </w:pPr>
    <w:rPr>
      <w:sz w:val="24"/>
    </w:rPr>
  </w:style>
  <w:style w:type="character" w:customStyle="1" w:styleId="Char1">
    <w:name w:val="正文文本缩进 Char1"/>
    <w:basedOn w:val="a0"/>
    <w:uiPriority w:val="99"/>
    <w:semiHidden/>
    <w:rsid w:val="0075011A"/>
    <w:rPr>
      <w:rFonts w:ascii="Times New Roman" w:eastAsia="宋体" w:hAnsi="Times New Roman" w:cs="Times New Roman"/>
      <w:szCs w:val="24"/>
    </w:rPr>
  </w:style>
  <w:style w:type="paragraph" w:styleId="a5">
    <w:name w:val="header"/>
    <w:basedOn w:val="a"/>
    <w:link w:val="Char0"/>
    <w:uiPriority w:val="99"/>
    <w:unhideWhenUsed/>
    <w:rsid w:val="009B2A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B2A9E"/>
    <w:rPr>
      <w:rFonts w:ascii="Times New Roman" w:eastAsia="宋体" w:hAnsi="Times New Roman" w:cs="Times New Roman"/>
      <w:sz w:val="18"/>
      <w:szCs w:val="18"/>
    </w:rPr>
  </w:style>
  <w:style w:type="paragraph" w:styleId="a6">
    <w:name w:val="footer"/>
    <w:basedOn w:val="a"/>
    <w:link w:val="Char2"/>
    <w:uiPriority w:val="99"/>
    <w:unhideWhenUsed/>
    <w:rsid w:val="009B2A9E"/>
    <w:pPr>
      <w:tabs>
        <w:tab w:val="center" w:pos="4153"/>
        <w:tab w:val="right" w:pos="8306"/>
      </w:tabs>
      <w:snapToGrid w:val="0"/>
      <w:jc w:val="left"/>
    </w:pPr>
    <w:rPr>
      <w:sz w:val="18"/>
      <w:szCs w:val="18"/>
    </w:rPr>
  </w:style>
  <w:style w:type="character" w:customStyle="1" w:styleId="Char2">
    <w:name w:val="页脚 Char"/>
    <w:basedOn w:val="a0"/>
    <w:link w:val="a6"/>
    <w:uiPriority w:val="99"/>
    <w:rsid w:val="009B2A9E"/>
    <w:rPr>
      <w:rFonts w:ascii="Times New Roman" w:eastAsia="宋体" w:hAnsi="Times New Roman" w:cs="Times New Roman"/>
      <w:sz w:val="18"/>
      <w:szCs w:val="18"/>
    </w:rPr>
  </w:style>
  <w:style w:type="paragraph" w:styleId="a7">
    <w:name w:val="Date"/>
    <w:basedOn w:val="a"/>
    <w:next w:val="a"/>
    <w:link w:val="Char3"/>
    <w:uiPriority w:val="99"/>
    <w:semiHidden/>
    <w:unhideWhenUsed/>
    <w:rsid w:val="00B42A07"/>
    <w:pPr>
      <w:ind w:leftChars="2500" w:left="100"/>
    </w:pPr>
  </w:style>
  <w:style w:type="character" w:customStyle="1" w:styleId="Char3">
    <w:name w:val="日期 Char"/>
    <w:basedOn w:val="a0"/>
    <w:link w:val="a7"/>
    <w:uiPriority w:val="99"/>
    <w:semiHidden/>
    <w:rsid w:val="00B42A07"/>
    <w:rPr>
      <w:rFonts w:ascii="Times New Roman" w:eastAsia="宋体" w:hAnsi="Times New Roman" w:cs="Times New Roman"/>
      <w:szCs w:val="24"/>
    </w:rPr>
  </w:style>
  <w:style w:type="paragraph" w:styleId="a8">
    <w:name w:val="List Paragraph"/>
    <w:basedOn w:val="a"/>
    <w:uiPriority w:val="34"/>
    <w:qFormat/>
    <w:rsid w:val="0056298E"/>
    <w:pPr>
      <w:ind w:firstLineChars="200" w:firstLine="420"/>
    </w:pPr>
  </w:style>
  <w:style w:type="character" w:styleId="a9">
    <w:name w:val="Emphasis"/>
    <w:basedOn w:val="a0"/>
    <w:uiPriority w:val="20"/>
    <w:qFormat/>
    <w:rsid w:val="00C83C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1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basedOn w:val="a0"/>
    <w:link w:val="a3"/>
    <w:uiPriority w:val="99"/>
    <w:qFormat/>
    <w:locked/>
    <w:rsid w:val="0075011A"/>
    <w:rPr>
      <w:rFonts w:ascii="Times New Roman" w:eastAsia="宋体" w:hAnsi="Times New Roman" w:cs="Times New Roman"/>
      <w:sz w:val="24"/>
      <w:szCs w:val="24"/>
    </w:rPr>
  </w:style>
  <w:style w:type="character" w:styleId="a4">
    <w:name w:val="Hyperlink"/>
    <w:basedOn w:val="a0"/>
    <w:uiPriority w:val="99"/>
    <w:unhideWhenUsed/>
    <w:qFormat/>
    <w:rsid w:val="0075011A"/>
    <w:rPr>
      <w:color w:val="0000FF"/>
      <w:u w:val="single"/>
    </w:rPr>
  </w:style>
  <w:style w:type="paragraph" w:customStyle="1" w:styleId="Default">
    <w:name w:val="Default"/>
    <w:uiPriority w:val="99"/>
    <w:rsid w:val="0075011A"/>
    <w:pPr>
      <w:widowControl w:val="0"/>
      <w:autoSpaceDE w:val="0"/>
      <w:autoSpaceDN w:val="0"/>
      <w:adjustRightInd w:val="0"/>
    </w:pPr>
    <w:rPr>
      <w:rFonts w:ascii="宋体" w:eastAsia="宋体" w:hAnsi="宋体" w:cs="宋体"/>
      <w:color w:val="000000"/>
      <w:kern w:val="0"/>
      <w:sz w:val="24"/>
      <w:szCs w:val="24"/>
    </w:rPr>
  </w:style>
  <w:style w:type="paragraph" w:styleId="a3">
    <w:name w:val="Body Text Indent"/>
    <w:basedOn w:val="a"/>
    <w:link w:val="Char"/>
    <w:uiPriority w:val="99"/>
    <w:rsid w:val="0075011A"/>
    <w:pPr>
      <w:ind w:firstLineChars="300" w:firstLine="720"/>
    </w:pPr>
    <w:rPr>
      <w:sz w:val="24"/>
    </w:rPr>
  </w:style>
  <w:style w:type="character" w:customStyle="1" w:styleId="Char1">
    <w:name w:val="正文文本缩进 Char1"/>
    <w:basedOn w:val="a0"/>
    <w:uiPriority w:val="99"/>
    <w:semiHidden/>
    <w:rsid w:val="0075011A"/>
    <w:rPr>
      <w:rFonts w:ascii="Times New Roman" w:eastAsia="宋体" w:hAnsi="Times New Roman" w:cs="Times New Roman"/>
      <w:szCs w:val="24"/>
    </w:rPr>
  </w:style>
  <w:style w:type="paragraph" w:styleId="a5">
    <w:name w:val="header"/>
    <w:basedOn w:val="a"/>
    <w:link w:val="Char0"/>
    <w:uiPriority w:val="99"/>
    <w:unhideWhenUsed/>
    <w:rsid w:val="009B2A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B2A9E"/>
    <w:rPr>
      <w:rFonts w:ascii="Times New Roman" w:eastAsia="宋体" w:hAnsi="Times New Roman" w:cs="Times New Roman"/>
      <w:sz w:val="18"/>
      <w:szCs w:val="18"/>
    </w:rPr>
  </w:style>
  <w:style w:type="paragraph" w:styleId="a6">
    <w:name w:val="footer"/>
    <w:basedOn w:val="a"/>
    <w:link w:val="Char2"/>
    <w:uiPriority w:val="99"/>
    <w:unhideWhenUsed/>
    <w:rsid w:val="009B2A9E"/>
    <w:pPr>
      <w:tabs>
        <w:tab w:val="center" w:pos="4153"/>
        <w:tab w:val="right" w:pos="8306"/>
      </w:tabs>
      <w:snapToGrid w:val="0"/>
      <w:jc w:val="left"/>
    </w:pPr>
    <w:rPr>
      <w:sz w:val="18"/>
      <w:szCs w:val="18"/>
    </w:rPr>
  </w:style>
  <w:style w:type="character" w:customStyle="1" w:styleId="Char2">
    <w:name w:val="页脚 Char"/>
    <w:basedOn w:val="a0"/>
    <w:link w:val="a6"/>
    <w:uiPriority w:val="99"/>
    <w:rsid w:val="009B2A9E"/>
    <w:rPr>
      <w:rFonts w:ascii="Times New Roman" w:eastAsia="宋体" w:hAnsi="Times New Roman" w:cs="Times New Roman"/>
      <w:sz w:val="18"/>
      <w:szCs w:val="18"/>
    </w:rPr>
  </w:style>
  <w:style w:type="paragraph" w:styleId="a7">
    <w:name w:val="Date"/>
    <w:basedOn w:val="a"/>
    <w:next w:val="a"/>
    <w:link w:val="Char3"/>
    <w:uiPriority w:val="99"/>
    <w:semiHidden/>
    <w:unhideWhenUsed/>
    <w:rsid w:val="00B42A07"/>
    <w:pPr>
      <w:ind w:leftChars="2500" w:left="100"/>
    </w:pPr>
  </w:style>
  <w:style w:type="character" w:customStyle="1" w:styleId="Char3">
    <w:name w:val="日期 Char"/>
    <w:basedOn w:val="a0"/>
    <w:link w:val="a7"/>
    <w:uiPriority w:val="99"/>
    <w:semiHidden/>
    <w:rsid w:val="00B42A07"/>
    <w:rPr>
      <w:rFonts w:ascii="Times New Roman" w:eastAsia="宋体" w:hAnsi="Times New Roman" w:cs="Times New Roman"/>
      <w:szCs w:val="24"/>
    </w:rPr>
  </w:style>
  <w:style w:type="paragraph" w:styleId="a8">
    <w:name w:val="List Paragraph"/>
    <w:basedOn w:val="a"/>
    <w:uiPriority w:val="34"/>
    <w:qFormat/>
    <w:rsid w:val="0056298E"/>
    <w:pPr>
      <w:ind w:firstLineChars="200" w:firstLine="420"/>
    </w:pPr>
  </w:style>
</w:styles>
</file>

<file path=word/webSettings.xml><?xml version="1.0" encoding="utf-8"?>
<w:webSettings xmlns:r="http://schemas.openxmlformats.org/officeDocument/2006/relationships" xmlns:w="http://schemas.openxmlformats.org/wordprocessingml/2006/main">
  <w:divs>
    <w:div w:id="1160583283">
      <w:bodyDiv w:val="1"/>
      <w:marLeft w:val="0"/>
      <w:marRight w:val="0"/>
      <w:marTop w:val="0"/>
      <w:marBottom w:val="0"/>
      <w:divBdr>
        <w:top w:val="none" w:sz="0" w:space="0" w:color="auto"/>
        <w:left w:val="none" w:sz="0" w:space="0" w:color="auto"/>
        <w:bottom w:val="none" w:sz="0" w:space="0" w:color="auto"/>
        <w:right w:val="none" w:sz="0" w:space="0" w:color="auto"/>
      </w:divBdr>
      <w:divsChild>
        <w:div w:id="393966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jirsm.cas.cn/yjsjy/xwgl/gzzd/202203/t20220304_6385702.html" TargetMode="External"/><Relationship Id="rId13" Type="http://schemas.openxmlformats.org/officeDocument/2006/relationships/hyperlink" Target="http://chem.fjnu.edu.cn/32/93/c10025a406163/page.htm" TargetMode="External"/><Relationship Id="rId18" Type="http://schemas.openxmlformats.org/officeDocument/2006/relationships/hyperlink" Target="http://fjirsm.cas.cn/" TargetMode="External"/><Relationship Id="rId3" Type="http://schemas.openxmlformats.org/officeDocument/2006/relationships/settings" Target="settings.xml"/><Relationship Id="rId21" Type="http://schemas.openxmlformats.org/officeDocument/2006/relationships/hyperlink" Target="http://fjirsm.cas.cn/yjsjy/xwgl/gzzd/" TargetMode="External"/><Relationship Id="rId7" Type="http://schemas.openxmlformats.org/officeDocument/2006/relationships/hyperlink" Target="mailto:&#30005;&#23376;&#29256;&#21457;zhl@fjirsm.ac.cn" TargetMode="External"/><Relationship Id="rId12" Type="http://schemas.openxmlformats.org/officeDocument/2006/relationships/hyperlink" Target="https://yjsy.fjnu.edu.cn/03/48/c4251a328520/page.htm" TargetMode="External"/><Relationship Id="rId17" Type="http://schemas.openxmlformats.org/officeDocument/2006/relationships/hyperlink" Target="http://fjirsm.cas.cn/yjsjy/xwgl/gzzd/" TargetMode="External"/><Relationship Id="rId2" Type="http://schemas.openxmlformats.org/officeDocument/2006/relationships/styles" Target="styles.xml"/><Relationship Id="rId16" Type="http://schemas.openxmlformats.org/officeDocument/2006/relationships/hyperlink" Target="http://fjirsm.cas.cn/yjsjy/xwgl/" TargetMode="External"/><Relationship Id="rId20" Type="http://schemas.openxmlformats.org/officeDocument/2006/relationships/hyperlink" Target="http://fjirsm.cas.cn/yjsjy/xwg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jirsm.cas.cn/yjsjy/xwgl/gzzd/202307/t20230721_6813959.html"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fjirsm.cas.cn/yjsjy/" TargetMode="External"/><Relationship Id="rId23" Type="http://schemas.openxmlformats.org/officeDocument/2006/relationships/theme" Target="theme/theme1.xml"/><Relationship Id="rId10" Type="http://schemas.openxmlformats.org/officeDocument/2006/relationships/hyperlink" Target="http://www.fjirsm.cas.cn/yjsjy/xwgl/gzzd/202301/t20230116_6600592.html" TargetMode="External"/><Relationship Id="rId19" Type="http://schemas.openxmlformats.org/officeDocument/2006/relationships/hyperlink" Target="http://fjirsm.cas.cn/yjsjy/" TargetMode="External"/><Relationship Id="rId4" Type="http://schemas.openxmlformats.org/officeDocument/2006/relationships/webSettings" Target="webSettings.xml"/><Relationship Id="rId9" Type="http://schemas.openxmlformats.org/officeDocument/2006/relationships/hyperlink" Target="http://www.fjirsm.cas.cn/yjsjy/xwgl/gzzd/202301/t20230116_6600593.html" TargetMode="External"/><Relationship Id="rId14" Type="http://schemas.openxmlformats.org/officeDocument/2006/relationships/hyperlink" Target="http://fjirsm.cas.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7CF25-53A6-4EC1-8C12-C1AAAF0F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621</Words>
  <Characters>3544</Characters>
  <Application>Microsoft Office Word</Application>
  <DocSecurity>0</DocSecurity>
  <Lines>29</Lines>
  <Paragraphs>8</Paragraphs>
  <ScaleCrop>false</ScaleCrop>
  <Company>Microsoft</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NTKO</cp:lastModifiedBy>
  <cp:revision>48</cp:revision>
  <cp:lastPrinted>2023-03-16T04:13:00Z</cp:lastPrinted>
  <dcterms:created xsi:type="dcterms:W3CDTF">2025-02-23T02:06:00Z</dcterms:created>
  <dcterms:modified xsi:type="dcterms:W3CDTF">2025-02-24T14:14:00Z</dcterms:modified>
</cp:coreProperties>
</file>